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 М.А. Соколов</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«____»____________2021 г.                «____»____________2021 г.                       «___»________2021</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7F27A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Открытого </w:t>
      </w:r>
      <w:r w:rsidR="00676209">
        <w:rPr>
          <w:rFonts w:ascii="Times New Roman" w:hAnsi="Times New Roman" w:cs="Times New Roman"/>
          <w:b/>
          <w:sz w:val="24"/>
          <w:szCs w:val="24"/>
        </w:rPr>
        <w:t>Кубка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676209" w:rsidRDefault="00DE592B"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6 июня 2021 года</w:t>
      </w: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(личный зачёт)</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Pr>
          <w:rFonts w:ascii="Times New Roman" w:hAnsi="Times New Roman" w:cs="Times New Roman"/>
          <w:sz w:val="24"/>
          <w:szCs w:val="24"/>
        </w:rPr>
        <w:t>1</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w:t>
      </w:r>
      <w:r w:rsidRPr="00676209">
        <w:rPr>
          <w:rFonts w:ascii="Times New Roman" w:hAnsi="Times New Roman" w:cs="Times New Roman"/>
          <w:sz w:val="24"/>
          <w:szCs w:val="24"/>
        </w:rPr>
        <w:lastRenderedPageBreak/>
        <w:t>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293241">
        <w:rPr>
          <w:rFonts w:ascii="Times New Roman" w:hAnsi="Times New Roman" w:cs="Times New Roman"/>
          <w:sz w:val="24"/>
          <w:szCs w:val="24"/>
        </w:rPr>
        <w:t xml:space="preserve">Открытый </w:t>
      </w:r>
      <w:bookmarkStart w:id="0" w:name="_GoBack"/>
      <w:bookmarkEnd w:id="0"/>
      <w:r w:rsidR="00DE592B">
        <w:rPr>
          <w:rFonts w:ascii="Times New Roman" w:hAnsi="Times New Roman" w:cs="Times New Roman"/>
          <w:sz w:val="24"/>
          <w:szCs w:val="24"/>
        </w:rPr>
        <w:t>Кубок</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Спортивная дисциплина, наименование, номер-код: ловля спиннингом с берега – 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DE592B">
        <w:rPr>
          <w:rFonts w:ascii="Times New Roman" w:hAnsi="Times New Roman" w:cs="Times New Roman"/>
          <w:sz w:val="24"/>
          <w:szCs w:val="24"/>
        </w:rPr>
        <w:t>6 июня 2021</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Место проведения: Челябинская область, </w:t>
      </w:r>
      <w:proofErr w:type="spellStart"/>
      <w:r>
        <w:rPr>
          <w:rFonts w:ascii="Times New Roman" w:hAnsi="Times New Roman" w:cs="Times New Roman"/>
          <w:sz w:val="24"/>
          <w:szCs w:val="24"/>
        </w:rPr>
        <w:t>Аргаяшский</w:t>
      </w:r>
      <w:proofErr w:type="spellEnd"/>
      <w:r>
        <w:rPr>
          <w:rFonts w:ascii="Times New Roman" w:hAnsi="Times New Roman" w:cs="Times New Roman"/>
          <w:sz w:val="24"/>
          <w:szCs w:val="24"/>
        </w:rPr>
        <w:t xml:space="preserve"> муниципальный район</w:t>
      </w:r>
      <w:r w:rsidRPr="00676209">
        <w:rPr>
          <w:rFonts w:ascii="Times New Roman" w:hAnsi="Times New Roman" w:cs="Times New Roman"/>
          <w:sz w:val="24"/>
          <w:szCs w:val="24"/>
        </w:rPr>
        <w:t>, д.</w:t>
      </w:r>
      <w:r>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Абдырова</w:t>
      </w:r>
      <w:proofErr w:type="spellEnd"/>
      <w:r>
        <w:rPr>
          <w:rFonts w:ascii="Times New Roman" w:hAnsi="Times New Roman" w:cs="Times New Roman"/>
          <w:sz w:val="24"/>
          <w:szCs w:val="24"/>
        </w:rPr>
        <w:t xml:space="preserve">, озеро </w:t>
      </w:r>
      <w:r w:rsidRPr="00676209">
        <w:rPr>
          <w:rFonts w:ascii="Times New Roman" w:hAnsi="Times New Roman" w:cs="Times New Roman"/>
          <w:sz w:val="24"/>
          <w:szCs w:val="24"/>
        </w:rPr>
        <w:t xml:space="preserve">Малый </w:t>
      </w:r>
      <w:proofErr w:type="spellStart"/>
      <w:r>
        <w:rPr>
          <w:rFonts w:ascii="Times New Roman" w:hAnsi="Times New Roman" w:cs="Times New Roman"/>
          <w:sz w:val="24"/>
          <w:szCs w:val="24"/>
        </w:rPr>
        <w:t>Кисегач</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DE592B">
        <w:rPr>
          <w:rFonts w:ascii="Times New Roman" w:hAnsi="Times New Roman" w:cs="Times New Roman"/>
          <w:sz w:val="24"/>
          <w:szCs w:val="24"/>
        </w:rPr>
        <w:t>30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в два тура в один день. Продолжительность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3 периода по 45 минут</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Характеристика водоёма: озеро округлой формы, средняя глубина 2 метра, максимальная до 3 метров, дно илистое</w:t>
      </w:r>
      <w:r>
        <w:rPr>
          <w:rFonts w:ascii="Times New Roman" w:hAnsi="Times New Roman" w:cs="Times New Roman"/>
          <w:sz w:val="24"/>
          <w:szCs w:val="24"/>
        </w:rPr>
        <w:t xml:space="preserve"> с травой</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Виды хищных р</w:t>
      </w:r>
      <w:r>
        <w:rPr>
          <w:rFonts w:ascii="Times New Roman" w:hAnsi="Times New Roman" w:cs="Times New Roman"/>
          <w:sz w:val="24"/>
          <w:szCs w:val="24"/>
        </w:rPr>
        <w:t>ыб, принимаемых к зачёту: окунь</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Состояние здоровья (физическое и психологическое состояние спортсмена на момент соревнования должно быть хорошим, и полученные нагрузки во время </w:t>
      </w:r>
      <w:r w:rsidRPr="00676209">
        <w:rPr>
          <w:rFonts w:ascii="Times New Roman" w:hAnsi="Times New Roman" w:cs="Times New Roman"/>
          <w:sz w:val="24"/>
          <w:szCs w:val="24"/>
        </w:rPr>
        <w:lastRenderedPageBreak/>
        <w:t>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10 метров для водоёмов с течением и не менее 4 метров для водоёмов без течения. Зон</w:t>
      </w:r>
      <w:r>
        <w:rPr>
          <w:rFonts w:ascii="Times New Roman" w:hAnsi="Times New Roman" w:cs="Times New Roman"/>
          <w:sz w:val="24"/>
          <w:szCs w:val="24"/>
        </w:rPr>
        <w:t>а обозначае</w:t>
      </w:r>
      <w:r w:rsidRPr="00676209">
        <w:rPr>
          <w:rFonts w:ascii="Times New Roman" w:hAnsi="Times New Roman" w:cs="Times New Roman"/>
          <w:sz w:val="24"/>
          <w:szCs w:val="24"/>
        </w:rPr>
        <w:t>тся русск</w:t>
      </w:r>
      <w:r>
        <w:rPr>
          <w:rFonts w:ascii="Times New Roman" w:hAnsi="Times New Roman" w:cs="Times New Roman"/>
          <w:sz w:val="24"/>
          <w:szCs w:val="24"/>
        </w:rPr>
        <w:t>ой буквой «А»</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региональных и ниже статусов соревнованиях, зона (зоны) соревнований, из расчёта не менее 10 метров для водоёмов с течением и не менее 4 метров для водоёмов без течения на каждого спортсмена, в зависимости от особенностей водоёма и его береговой линии, по решению организаторов, на секторы разрешается не разбивать. В процессе ловли спортсмену разрешается перемещаться в пределах зоны неограниченное число раз, не мешая другим спортсменам и в каждом случае выбирать место для ловли не ближе 6 метров от других спортсменов. Берег водоёма, где разбивается зона, должен хорошо просматриваться судьями.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6.4. Тур соревнований проводится в 3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w:t>
      </w:r>
      <w:proofErr w:type="spellStart"/>
      <w:r w:rsidRPr="00676209">
        <w:rPr>
          <w:rFonts w:ascii="Times New Roman" w:hAnsi="Times New Roman" w:cs="Times New Roman"/>
          <w:sz w:val="24"/>
          <w:szCs w:val="24"/>
        </w:rPr>
        <w:t>вошеёл</w:t>
      </w:r>
      <w:proofErr w:type="spellEnd"/>
      <w:r w:rsidRPr="00676209">
        <w:rPr>
          <w:rFonts w:ascii="Times New Roman" w:hAnsi="Times New Roman" w:cs="Times New Roman"/>
          <w:sz w:val="24"/>
          <w:szCs w:val="24"/>
        </w:rPr>
        <w:t xml:space="preserve">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w:t>
      </w:r>
      <w:proofErr w:type="gramStart"/>
      <w:r w:rsidRPr="00676209">
        <w:rPr>
          <w:rFonts w:ascii="Times New Roman" w:hAnsi="Times New Roman" w:cs="Times New Roman"/>
          <w:sz w:val="24"/>
          <w:szCs w:val="24"/>
        </w:rPr>
        <w:t>отвесным</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подсечённая рыба зашла в соседний сектор, спортсмен обязан принять её в своём секторе.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рыба, подсечённая в секторе одного спортсмена, зашла во время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w:t>
      </w:r>
      <w:proofErr w:type="gramStart"/>
      <w:r w:rsidRPr="00676209">
        <w:rPr>
          <w:rFonts w:ascii="Times New Roman" w:hAnsi="Times New Roman" w:cs="Times New Roman"/>
          <w:sz w:val="24"/>
          <w:szCs w:val="24"/>
        </w:rPr>
        <w:t>ведома</w:t>
      </w:r>
      <w:proofErr w:type="gramEnd"/>
      <w:r w:rsidRPr="00676209">
        <w:rPr>
          <w:rFonts w:ascii="Times New Roman" w:hAnsi="Times New Roman" w:cs="Times New Roman"/>
          <w:sz w:val="24"/>
          <w:szCs w:val="24"/>
        </w:rPr>
        <w:t xml:space="preserve">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ее поверхности; угол в 90 градусов может быть определен судьей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6.17. </w:t>
      </w:r>
      <w:proofErr w:type="gramStart"/>
      <w:r w:rsidRPr="00676209">
        <w:rPr>
          <w:rFonts w:ascii="Times New Roman" w:hAnsi="Times New Roman" w:cs="Times New Roman"/>
          <w:sz w:val="24"/>
          <w:szCs w:val="24"/>
        </w:rPr>
        <w:t>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w:t>
      </w:r>
      <w:proofErr w:type="gramEnd"/>
      <w:r w:rsidRPr="00676209">
        <w:rPr>
          <w:rFonts w:ascii="Times New Roman" w:hAnsi="Times New Roman" w:cs="Times New Roman"/>
          <w:sz w:val="24"/>
          <w:szCs w:val="24"/>
        </w:rPr>
        <w:t xml:space="preserve">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соревнованиях в водоёмах без лососевых видов рыб 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коснулась грунта основного берега выше поверхности воды до того, как её приняли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или взяли рукой. (Основной берег — это береговая линия, мостки и другие сооружения, определяемые регламентом как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6.21.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F6516C">
        <w:rPr>
          <w:rFonts w:ascii="Times New Roman" w:hAnsi="Times New Roman" w:cs="Times New Roman"/>
          <w:sz w:val="24"/>
          <w:szCs w:val="24"/>
        </w:rPr>
        <w:t>05</w:t>
      </w:r>
      <w:r w:rsidRPr="00676209">
        <w:rPr>
          <w:rFonts w:ascii="Times New Roman" w:hAnsi="Times New Roman" w:cs="Times New Roman"/>
          <w:sz w:val="24"/>
          <w:szCs w:val="24"/>
        </w:rPr>
        <w:t>.0</w:t>
      </w:r>
      <w:r w:rsidR="00F6516C">
        <w:rPr>
          <w:rFonts w:ascii="Times New Roman" w:hAnsi="Times New Roman" w:cs="Times New Roman"/>
          <w:sz w:val="24"/>
          <w:szCs w:val="24"/>
        </w:rPr>
        <w:t>6</w:t>
      </w:r>
      <w:r w:rsidRPr="00676209">
        <w:rPr>
          <w:rFonts w:ascii="Times New Roman" w:hAnsi="Times New Roman" w:cs="Times New Roman"/>
          <w:sz w:val="24"/>
          <w:szCs w:val="24"/>
        </w:rPr>
        <w:t>.202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F6516C">
        <w:rPr>
          <w:rFonts w:ascii="Times New Roman" w:hAnsi="Times New Roman" w:cs="Times New Roman"/>
          <w:sz w:val="24"/>
          <w:szCs w:val="24"/>
        </w:rPr>
        <w:t>6</w:t>
      </w:r>
      <w:r w:rsidRPr="00676209">
        <w:rPr>
          <w:rFonts w:ascii="Times New Roman" w:hAnsi="Times New Roman" w:cs="Times New Roman"/>
          <w:sz w:val="24"/>
          <w:szCs w:val="24"/>
        </w:rPr>
        <w:t xml:space="preserve"> </w:t>
      </w:r>
      <w:r w:rsidR="00F6516C">
        <w:rPr>
          <w:rFonts w:ascii="Times New Roman" w:hAnsi="Times New Roman" w:cs="Times New Roman"/>
          <w:sz w:val="24"/>
          <w:szCs w:val="24"/>
        </w:rPr>
        <w:t>июня</w:t>
      </w:r>
      <w:r w:rsidRPr="00676209">
        <w:rPr>
          <w:rFonts w:ascii="Times New Roman" w:hAnsi="Times New Roman" w:cs="Times New Roman"/>
          <w:sz w:val="24"/>
          <w:szCs w:val="24"/>
        </w:rPr>
        <w:t xml:space="preserve"> 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года, в два тура в один день.</w:t>
      </w:r>
    </w:p>
    <w:p w:rsidR="00676209" w:rsidRPr="00F6516C" w:rsidRDefault="00F6516C" w:rsidP="00676209">
      <w:pPr>
        <w:spacing w:after="0" w:line="240" w:lineRule="auto"/>
        <w:ind w:firstLine="397"/>
        <w:jc w:val="both"/>
        <w:rPr>
          <w:rFonts w:ascii="Times New Roman" w:hAnsi="Times New Roman" w:cs="Times New Roman"/>
          <w:b/>
          <w:i/>
          <w:sz w:val="24"/>
          <w:szCs w:val="24"/>
        </w:rPr>
      </w:pPr>
      <w:r w:rsidRPr="00F6516C">
        <w:rPr>
          <w:rFonts w:ascii="Times New Roman" w:hAnsi="Times New Roman" w:cs="Times New Roman"/>
          <w:b/>
          <w:i/>
          <w:sz w:val="24"/>
          <w:szCs w:val="24"/>
        </w:rPr>
        <w:t>6 июня</w:t>
      </w:r>
      <w:r w:rsidR="00676209" w:rsidRPr="00F6516C">
        <w:rPr>
          <w:rFonts w:ascii="Times New Roman" w:hAnsi="Times New Roman" w:cs="Times New Roman"/>
          <w:b/>
          <w:i/>
          <w:sz w:val="24"/>
          <w:szCs w:val="24"/>
        </w:rPr>
        <w:t xml:space="preserve"> 202</w:t>
      </w:r>
      <w:r w:rsidRPr="00F6516C">
        <w:rPr>
          <w:rFonts w:ascii="Times New Roman" w:hAnsi="Times New Roman" w:cs="Times New Roman"/>
          <w:b/>
          <w:i/>
          <w:sz w:val="24"/>
          <w:szCs w:val="24"/>
        </w:rPr>
        <w:t>1</w:t>
      </w:r>
      <w:r w:rsidR="00676209" w:rsidRPr="00F6516C">
        <w:rPr>
          <w:rFonts w:ascii="Times New Roman" w:hAnsi="Times New Roman" w:cs="Times New Roman"/>
          <w:b/>
          <w:i/>
          <w:sz w:val="24"/>
          <w:szCs w:val="24"/>
        </w:rPr>
        <w:t xml:space="preserve"> года (воскресенье).</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06.30-07.30 Приезд участников, регистрация.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07.30-08.00 Жеребьёвка на 1, 2 туры.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08.00-08.15 - Построение участников, открытие соревнований, объявление регламента соревнований.</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08.15 - Сигнал «Осмотр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08.40 - Сигнал «Окончание осмотра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08.55 -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09.00 - Сигнал «Старт 1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09.45 - Сигнал «Финиш 1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09.45-10.00 - Подведение итогов 1 периода 1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10.00 - Сигнал «Старт 2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10.45 - Сигнал «Финиш 2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10.45-11.00 - Подведение итогов 2 периода 1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11.00 - Сигнал «Старт 3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11.45 - Сигнал «Финиш 3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11.45-12.10 - Подведение итогов 3 периода 1 тура и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12.10-12.15 - Построение участников, объявление результатов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12.15 - Сигнал «Осмотр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12.40 - Сигнал «Окончание осмотра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12.55 -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13.00 - Сигнал «Старт 1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13.45 - Сигнал «Финиш 1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13.45-14.00 - Подведение итогов 1 периода 2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14.00 - Сигнал «Старт 2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14.45 - Сигнал «Финиш 2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14.45-15.00 - Подведение итогов 2 периода 2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15.00 - Сигнал «Старт 3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15.45 - Сигнал «Финиш 3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15.45-17.15 - Подведение итогов 3 периода 2 тура, 2 тура и соревнования.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17:15-17:30 - Построение участников, объявление результатов соревнования, награждение победителей и призёров.</w:t>
      </w:r>
    </w:p>
    <w:p w:rsid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17.30 -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F6516C">
        <w:rPr>
          <w:rFonts w:ascii="Times New Roman" w:hAnsi="Times New Roman" w:cs="Times New Roman"/>
          <w:sz w:val="24"/>
          <w:szCs w:val="24"/>
        </w:rPr>
        <w:t>ую рыбу спортсмену начисляется: окунь - 1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3 = 9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w:t>
      </w:r>
      <w:proofErr w:type="gramStart"/>
      <w:r w:rsidRPr="00676209">
        <w:rPr>
          <w:rFonts w:ascii="Times New Roman" w:hAnsi="Times New Roman" w:cs="Times New Roman"/>
          <w:sz w:val="24"/>
          <w:szCs w:val="24"/>
        </w:rPr>
        <w:t>(Пример 1: 24 спортсмена в зоне. 12 из них заняли первые 12 мест по своим уловам. 12 остальных получают (13+24): 2 = 18,5 очков (мест) каждый.</w:t>
      </w:r>
      <w:proofErr w:type="gramEnd"/>
      <w:r w:rsidRPr="00676209">
        <w:rPr>
          <w:rFonts w:ascii="Times New Roman" w:hAnsi="Times New Roman" w:cs="Times New Roman"/>
          <w:sz w:val="24"/>
          <w:szCs w:val="24"/>
        </w:rPr>
        <w:t xml:space="preserve">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17,5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в предпоследнем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5</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w:t>
      </w:r>
      <w:r w:rsidR="00F6516C">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8.7</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F80C3A" w:rsidRPr="00F80C3A" w:rsidRDefault="00676209" w:rsidP="00F80C3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9.1. </w:t>
      </w:r>
      <w:r w:rsidR="00F80C3A" w:rsidRPr="00F80C3A">
        <w:rPr>
          <w:rFonts w:ascii="Times New Roman" w:hAnsi="Times New Roman" w:cs="Times New Roman"/>
          <w:sz w:val="24"/>
          <w:szCs w:val="24"/>
        </w:rPr>
        <w:t xml:space="preserve">Расходы, связанные с приобретением </w:t>
      </w:r>
      <w:r w:rsidR="00F80C3A">
        <w:rPr>
          <w:rFonts w:ascii="Times New Roman" w:hAnsi="Times New Roman" w:cs="Times New Roman"/>
          <w:sz w:val="24"/>
          <w:szCs w:val="24"/>
        </w:rPr>
        <w:t xml:space="preserve">кубков, </w:t>
      </w:r>
      <w:r w:rsidR="00F80C3A" w:rsidRPr="00F80C3A">
        <w:rPr>
          <w:rFonts w:ascii="Times New Roman" w:hAnsi="Times New Roman" w:cs="Times New Roman"/>
          <w:sz w:val="24"/>
          <w:szCs w:val="24"/>
        </w:rPr>
        <w:t>медалей и грамот, нес</w:t>
      </w:r>
      <w:r w:rsidR="00F80C3A">
        <w:rPr>
          <w:rFonts w:ascii="Times New Roman" w:hAnsi="Times New Roman" w:cs="Times New Roman"/>
          <w:sz w:val="24"/>
          <w:szCs w:val="24"/>
        </w:rPr>
        <w:t>ё</w:t>
      </w:r>
      <w:r w:rsidR="00F80C3A" w:rsidRPr="00F80C3A">
        <w:rPr>
          <w:rFonts w:ascii="Times New Roman" w:hAnsi="Times New Roman" w:cs="Times New Roman"/>
          <w:sz w:val="24"/>
          <w:szCs w:val="24"/>
        </w:rPr>
        <w:t xml:space="preserve">т </w:t>
      </w:r>
      <w:proofErr w:type="spellStart"/>
      <w:r w:rsidR="00F80C3A" w:rsidRPr="00F80C3A">
        <w:rPr>
          <w:rFonts w:ascii="Times New Roman" w:hAnsi="Times New Roman" w:cs="Times New Roman"/>
          <w:sz w:val="24"/>
          <w:szCs w:val="24"/>
        </w:rPr>
        <w:t>Минспорт</w:t>
      </w:r>
      <w:proofErr w:type="spellEnd"/>
      <w:r w:rsidR="00F80C3A" w:rsidRPr="00F80C3A">
        <w:rPr>
          <w:rFonts w:ascii="Times New Roman" w:hAnsi="Times New Roman" w:cs="Times New Roman"/>
          <w:sz w:val="24"/>
          <w:szCs w:val="24"/>
        </w:rPr>
        <w:t xml:space="preserve"> Челябинской области (ОКУ «РЦСП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sidR="0009627D">
        <w:rPr>
          <w:rFonts w:ascii="Times New Roman" w:hAnsi="Times New Roman" w:cs="Times New Roman"/>
          <w:sz w:val="24"/>
          <w:szCs w:val="24"/>
        </w:rPr>
        <w:t>и</w:t>
      </w:r>
      <w:r w:rsidRPr="00F80C3A">
        <w:rPr>
          <w:rFonts w:ascii="Times New Roman" w:hAnsi="Times New Roman" w:cs="Times New Roman"/>
          <w:sz w:val="24"/>
          <w:szCs w:val="24"/>
        </w:rPr>
        <w:t xml:space="preserve"> (за 1-е, 2-е, 3-е места в личном зачете)</w:t>
      </w:r>
      <w:r>
        <w:rPr>
          <w:rFonts w:ascii="Times New Roman" w:hAnsi="Times New Roman" w:cs="Times New Roman"/>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зачёте</w:t>
      </w:r>
      <w:r w:rsidRPr="00F80C3A">
        <w:rPr>
          <w:rFonts w:ascii="Times New Roman" w:hAnsi="Times New Roman" w:cs="Times New Roman"/>
          <w:sz w:val="24"/>
          <w:szCs w:val="24"/>
        </w:rPr>
        <w:t>);</w:t>
      </w:r>
    </w:p>
    <w:p w:rsidR="00676209" w:rsidRPr="00676209"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3 штуки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зачете</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Стартовый взнос </w:t>
      </w:r>
      <w:r w:rsidR="00F80C3A">
        <w:rPr>
          <w:rFonts w:ascii="Times New Roman" w:hAnsi="Times New Roman" w:cs="Times New Roman"/>
          <w:sz w:val="24"/>
          <w:szCs w:val="24"/>
        </w:rPr>
        <w:t>с участника составляет</w:t>
      </w:r>
      <w:r w:rsidRPr="00676209">
        <w:rPr>
          <w:rFonts w:ascii="Times New Roman" w:hAnsi="Times New Roman" w:cs="Times New Roman"/>
          <w:sz w:val="24"/>
          <w:szCs w:val="24"/>
        </w:rPr>
        <w:t xml:space="preserve"> 800 (восемьсот) рублей. Стартовый взнос для членов Федерации рыболовного спорта Челябинской области составляет 600 (шестьсот) рублей с каждого участника (скидка 25 %).</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Стартовый взнос оплачивается в срок до </w:t>
      </w:r>
      <w:r w:rsidR="00F80C3A">
        <w:rPr>
          <w:rFonts w:ascii="Times New Roman" w:hAnsi="Times New Roman" w:cs="Times New Roman"/>
          <w:sz w:val="24"/>
          <w:szCs w:val="24"/>
        </w:rPr>
        <w:t>2 июня</w:t>
      </w:r>
      <w:r w:rsidRPr="00676209">
        <w:rPr>
          <w:rFonts w:ascii="Times New Roman" w:hAnsi="Times New Roman" w:cs="Times New Roman"/>
          <w:sz w:val="24"/>
          <w:szCs w:val="24"/>
        </w:rPr>
        <w:t xml:space="preserve"> включительно на расчётный счёт РСОО «ФРС Челябинской области». В случае несвоевременной оплаты стартового взноса </w:t>
      </w:r>
      <w:r w:rsidR="00F80C3A">
        <w:rPr>
          <w:rFonts w:ascii="Times New Roman" w:hAnsi="Times New Roman" w:cs="Times New Roman"/>
          <w:sz w:val="24"/>
          <w:szCs w:val="24"/>
        </w:rPr>
        <w:t>спортсмен</w:t>
      </w:r>
      <w:r w:rsidRPr="00676209">
        <w:rPr>
          <w:rFonts w:ascii="Times New Roman" w:hAnsi="Times New Roman" w:cs="Times New Roman"/>
          <w:sz w:val="24"/>
          <w:szCs w:val="24"/>
        </w:rPr>
        <w:t xml:space="preserve"> снимается с регистрации.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proofErr w:type="gramStart"/>
      <w:r w:rsidR="00F80C3A">
        <w:rPr>
          <w:rFonts w:ascii="Times New Roman" w:hAnsi="Times New Roman" w:cs="Times New Roman"/>
          <w:sz w:val="24"/>
          <w:szCs w:val="24"/>
        </w:rPr>
        <w:t>С</w:t>
      </w:r>
      <w:r w:rsidRPr="00676209">
        <w:rPr>
          <w:rFonts w:ascii="Times New Roman" w:hAnsi="Times New Roman" w:cs="Times New Roman"/>
          <w:sz w:val="24"/>
          <w:szCs w:val="24"/>
        </w:rPr>
        <w:t>портсмену,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roofErr w:type="gramEnd"/>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несет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F80C3A" w:rsidRPr="00F80C3A"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80C3A">
        <w:rPr>
          <w:rFonts w:ascii="Times New Roman" w:hAnsi="Times New Roman" w:cs="Times New Roman"/>
          <w:sz w:val="24"/>
          <w:szCs w:val="24"/>
        </w:rPr>
        <w:t xml:space="preserve">.1. Победители и призеры в личном зачете награждаются медалями и грамотами </w:t>
      </w:r>
      <w:proofErr w:type="spellStart"/>
      <w:r w:rsidRPr="00F80C3A">
        <w:rPr>
          <w:rFonts w:ascii="Times New Roman" w:hAnsi="Times New Roman" w:cs="Times New Roman"/>
          <w:sz w:val="24"/>
          <w:szCs w:val="24"/>
        </w:rPr>
        <w:t>Минспорта</w:t>
      </w:r>
      <w:proofErr w:type="spellEnd"/>
      <w:r w:rsidRPr="00F80C3A">
        <w:rPr>
          <w:rFonts w:ascii="Times New Roman" w:hAnsi="Times New Roman" w:cs="Times New Roman"/>
          <w:sz w:val="24"/>
          <w:szCs w:val="24"/>
        </w:rPr>
        <w:t xml:space="preserve"> Челябинской области.</w:t>
      </w:r>
    </w:p>
    <w:p w:rsidR="00F80C3A" w:rsidRPr="0067620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F80C3A">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Возможно учреждение дополнительных призов от спонсоров.</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proofErr w:type="gramStart"/>
      <w:r w:rsidRPr="00676209">
        <w:rPr>
          <w:rFonts w:ascii="Times New Roman" w:hAnsi="Times New Roman" w:cs="Times New Roman"/>
          <w:sz w:val="24"/>
          <w:szCs w:val="24"/>
        </w:rPr>
        <w:t>на</w:t>
      </w:r>
      <w:proofErr w:type="gram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Facebook</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https://www.facebook.com/groups/585171081850574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и (группа Рыболовного клуба «Клёвый») https://vk.com/narybalku174.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Instagram</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https://www.instagram.com/?hl=ru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.3. Подавая заявку, участники чемпионата тем самым дают своё согласие на публикацию и обработку персональных данных.</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12. Обеспечение безопасности</w:t>
      </w:r>
      <w:r w:rsidR="0051148E">
        <w:rPr>
          <w:rFonts w:ascii="Times New Roman" w:hAnsi="Times New Roman" w:cs="Times New Roman"/>
          <w:b/>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sidRPr="00F80C3A">
        <w:rPr>
          <w:rFonts w:ascii="Times New Roman" w:hAnsi="Times New Roman" w:cs="Times New Roman"/>
          <w:sz w:val="24"/>
          <w:szCs w:val="24"/>
        </w:rPr>
        <w:t>согласно требований</w:t>
      </w:r>
      <w:proofErr w:type="gramEnd"/>
      <w:r w:rsidRPr="00F80C3A">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12.2. </w:t>
      </w:r>
      <w:proofErr w:type="gramStart"/>
      <w:r w:rsidRPr="00F80C3A">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F80C3A">
        <w:rPr>
          <w:rFonts w:ascii="Times New Roman" w:hAnsi="Times New Roman" w:cs="Times New Roman"/>
          <w:sz w:val="24"/>
          <w:szCs w:val="24"/>
        </w:rPr>
        <w:t xml:space="preserve"> указанной информации.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F80C3A">
        <w:rPr>
          <w:rFonts w:ascii="Times New Roman" w:hAnsi="Times New Roman" w:cs="Times New Roman"/>
          <w:sz w:val="24"/>
          <w:szCs w:val="24"/>
        </w:rPr>
        <w:t>дств в с</w:t>
      </w:r>
      <w:proofErr w:type="gramEnd"/>
      <w:r w:rsidRPr="00F80C3A">
        <w:rPr>
          <w:rFonts w:ascii="Times New Roman" w:hAnsi="Times New Roman" w:cs="Times New Roman"/>
          <w:sz w:val="24"/>
          <w:szCs w:val="24"/>
        </w:rPr>
        <w:t>оответствии с законодательством Российской Федерации.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12.4. </w:t>
      </w:r>
      <w:proofErr w:type="gramStart"/>
      <w:r w:rsidRPr="00F80C3A">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F80C3A">
        <w:rPr>
          <w:rFonts w:ascii="Times New Roman" w:hAnsi="Times New Roman" w:cs="Times New Roman"/>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lastRenderedPageBreak/>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F80C3A" w:rsidRPr="00F80C3A" w:rsidRDefault="00F80C3A" w:rsidP="00F80C3A">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(с дополнениями и изменениями).</w:t>
      </w:r>
    </w:p>
    <w:p w:rsidR="00CE567B"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изменений и дополнений к нему несет РСОО «ФРС Челябинской области».</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к Регламенту о проведении Кубка Челябинской области по ловле спиннингом с берега (личный зачёт)</w:t>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6 июня 2021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12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Pr>
          <w:rFonts w:ascii="Times New Roman" w:eastAsia="Times New Roman" w:hAnsi="Times New Roman" w:cs="Times New Roman"/>
          <w:sz w:val="24"/>
          <w:szCs w:val="24"/>
          <w:lang w:eastAsia="ru-RU"/>
        </w:rPr>
        <w:t>Кубке Челябинской области</w:t>
      </w:r>
      <w:r w:rsidRPr="004B5D69">
        <w:rPr>
          <w:rFonts w:ascii="Times New Roman" w:eastAsia="Times New Roman" w:hAnsi="Times New Roman" w:cs="Times New Roman"/>
          <w:sz w:val="24"/>
          <w:szCs w:val="24"/>
          <w:lang w:eastAsia="ru-RU"/>
        </w:rPr>
        <w:t xml:space="preserve"> по ловле </w:t>
      </w:r>
      <w:r>
        <w:rPr>
          <w:rFonts w:ascii="Times New Roman" w:eastAsia="Times New Roman" w:hAnsi="Times New Roman" w:cs="Times New Roman"/>
          <w:sz w:val="24"/>
          <w:szCs w:val="24"/>
          <w:lang w:eastAsia="ru-RU"/>
        </w:rPr>
        <w:t>спиннингом с берега</w:t>
      </w:r>
      <w:r w:rsidRPr="004B5D69">
        <w:rPr>
          <w:rFonts w:ascii="Times New Roman" w:eastAsia="Times New Roman" w:hAnsi="Times New Roman" w:cs="Times New Roman"/>
          <w:sz w:val="24"/>
          <w:szCs w:val="24"/>
          <w:lang w:eastAsia="ru-RU"/>
        </w:rPr>
        <w:t xml:space="preserve"> (личный зачёт)</w:t>
      </w:r>
      <w:r>
        <w:rPr>
          <w:rFonts w:ascii="Times New Roman" w:eastAsia="Times New Roman" w:hAnsi="Times New Roman" w:cs="Times New Roman"/>
          <w:sz w:val="24"/>
          <w:szCs w:val="24"/>
          <w:lang w:eastAsia="ru-RU"/>
        </w:rPr>
        <w:t xml:space="preserve"> </w:t>
      </w:r>
      <w:r w:rsidRPr="004B5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июня</w:t>
      </w:r>
      <w:r w:rsidRPr="004B5D69">
        <w:rPr>
          <w:rFonts w:ascii="Times New Roman" w:eastAsia="Times New Roman" w:hAnsi="Times New Roman" w:cs="Times New Roman"/>
          <w:sz w:val="24"/>
          <w:szCs w:val="24"/>
          <w:lang w:eastAsia="ru-RU"/>
        </w:rPr>
        <w:t xml:space="preserve"> 2021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С Правилами вида спорта «Рыболовный спорт», с Регламентом проведения соревнований по рыболовному спорту, Положением о данных соревнованиях и правилами техники безопасности знакомы. Полюсы обязательного и добровольного медицинского страхования имеются.</w:t>
      </w: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Инструктаж о COVID-19 и мерах самоизоляции при симптомах COVID-19 прослушан. С лицами, болеющими COVID-19, не контактировал. За пределы РФ не выезжали. Признаков COVID-19 не наблюдаются.</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676209" w:rsidRDefault="004B5D69" w:rsidP="004B5D69">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9627D"/>
    <w:rsid w:val="00293241"/>
    <w:rsid w:val="004B5D69"/>
    <w:rsid w:val="0051148E"/>
    <w:rsid w:val="00676209"/>
    <w:rsid w:val="007F27A3"/>
    <w:rsid w:val="00865C31"/>
    <w:rsid w:val="008A5E44"/>
    <w:rsid w:val="00A05374"/>
    <w:rsid w:val="00CE567B"/>
    <w:rsid w:val="00DE592B"/>
    <w:rsid w:val="00F6516C"/>
    <w:rsid w:val="00F8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11</Pages>
  <Words>4810</Words>
  <Characters>27417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2021-05-04T17:10:00Z</dcterms:created>
  <dcterms:modified xsi:type="dcterms:W3CDTF">2021-05-04T18:53:00Z</dcterms:modified>
</cp:coreProperties>
</file>