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</w:pPr>
      <w:r w:rsidRPr="00576D9D">
        <w:rPr>
          <w:rFonts w:ascii="TimesNewRomanPS-BoldMT" w:hAnsi="TimesNewRomanPS-BoldMT" w:cs="TimesNewRomanPS-BoldMT"/>
          <w:b/>
          <w:bCs/>
          <w:color w:val="000000"/>
          <w:sz w:val="36"/>
          <w:szCs w:val="36"/>
        </w:rPr>
        <w:t>ПОЛОЖЕНИЕ</w:t>
      </w:r>
    </w:p>
    <w:p w:rsidR="00576D9D" w:rsidRPr="008C64A7" w:rsidRDefault="00576D9D" w:rsidP="008C64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color w:val="000000"/>
          <w:sz w:val="32"/>
          <w:szCs w:val="32"/>
        </w:rPr>
      </w:pPr>
      <w:r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 xml:space="preserve">о проведении </w:t>
      </w:r>
      <w:r w:rsidR="008C64A7"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>Кубка</w:t>
      </w:r>
      <w:r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 xml:space="preserve"> Республики Бурятия по рыболовному</w:t>
      </w:r>
    </w:p>
    <w:p w:rsidR="00576D9D" w:rsidRPr="008C64A7" w:rsidRDefault="00576D9D" w:rsidP="008C64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color w:val="000000"/>
          <w:sz w:val="32"/>
          <w:szCs w:val="32"/>
        </w:rPr>
      </w:pPr>
      <w:r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>спорту</w:t>
      </w:r>
    </w:p>
    <w:p w:rsidR="00576D9D" w:rsidRPr="008C64A7" w:rsidRDefault="008C64A7" w:rsidP="008C64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color w:val="000000"/>
          <w:sz w:val="32"/>
          <w:szCs w:val="32"/>
        </w:rPr>
      </w:pPr>
      <w:r w:rsidRPr="008C64A7">
        <w:rPr>
          <w:sz w:val="32"/>
          <w:szCs w:val="32"/>
        </w:rPr>
        <w:t>в дисциплинах «ловля спиннингом с берега командные соревнования», «ло</w:t>
      </w:r>
      <w:r w:rsidR="005E08EA">
        <w:rPr>
          <w:sz w:val="32"/>
          <w:szCs w:val="32"/>
        </w:rPr>
        <w:t xml:space="preserve">вля спиннингом с берега» </w:t>
      </w:r>
      <w:r w:rsidR="00576D9D"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>2</w:t>
      </w:r>
      <w:r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>6</w:t>
      </w:r>
      <w:r w:rsidR="00576D9D"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>-2</w:t>
      </w:r>
      <w:r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>8</w:t>
      </w:r>
      <w:r w:rsidR="00576D9D"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 xml:space="preserve"> </w:t>
      </w:r>
      <w:r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>мая</w:t>
      </w:r>
      <w:r w:rsidR="00576D9D"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 xml:space="preserve"> 202</w:t>
      </w:r>
      <w:r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>3</w:t>
      </w:r>
      <w:r w:rsidR="00576D9D"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 xml:space="preserve"> г.</w:t>
      </w:r>
      <w:r w:rsidR="00F51488"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 xml:space="preserve"> </w:t>
      </w:r>
      <w:r w:rsidRPr="008C64A7">
        <w:rPr>
          <w:rFonts w:ascii="TimesNewRomanPS-BoldMT" w:hAnsi="TimesNewRomanPS-BoldMT" w:cs="TimesNewRomanPS-BoldMT"/>
          <w:bCs/>
          <w:color w:val="000000"/>
          <w:sz w:val="32"/>
          <w:szCs w:val="32"/>
        </w:rPr>
        <w:t>озеро Щучье, Селенгинский район.</w:t>
      </w:r>
    </w:p>
    <w:p w:rsidR="00576D9D" w:rsidRPr="008C64A7" w:rsidRDefault="00576D9D" w:rsidP="008C64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</w:p>
    <w:p w:rsidR="00576D9D" w:rsidRPr="00F452E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0"/>
          <w:szCs w:val="20"/>
        </w:rPr>
      </w:pPr>
      <w:r w:rsidRPr="00F452ED">
        <w:rPr>
          <w:rFonts w:ascii="Times New Roman" w:hAnsi="Times New Roman" w:cs="Times New Roman"/>
          <w:color w:val="333333"/>
          <w:sz w:val="20"/>
          <w:szCs w:val="20"/>
        </w:rPr>
        <w:t xml:space="preserve">ПОЛОЖЕНИЕ 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0"/>
          <w:szCs w:val="20"/>
        </w:rPr>
      </w:pPr>
      <w:r w:rsidRPr="00F452ED">
        <w:rPr>
          <w:rFonts w:ascii="Times New Roman" w:hAnsi="Times New Roman" w:cs="Times New Roman"/>
          <w:color w:val="333333"/>
          <w:sz w:val="20"/>
          <w:szCs w:val="20"/>
        </w:rPr>
        <w:t xml:space="preserve">о проведении соревнования </w:t>
      </w:r>
      <w:r w:rsidR="005E08EA">
        <w:rPr>
          <w:rFonts w:ascii="Times New Roman" w:hAnsi="Times New Roman" w:cs="Times New Roman"/>
          <w:color w:val="333333"/>
          <w:sz w:val="20"/>
          <w:szCs w:val="20"/>
        </w:rPr>
        <w:t>Кубок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Республики Бурятия по ловле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рыбы спиннингом с берега.</w:t>
      </w:r>
    </w:p>
    <w:p w:rsidR="00576D9D" w:rsidRPr="00F452E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Соревнования - открытые в личный и командный зачет.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b/>
          <w:color w:val="333333"/>
          <w:sz w:val="20"/>
          <w:szCs w:val="20"/>
        </w:rPr>
        <w:t>1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 ЦЕЛИ И ЗАДАЧИ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1.1. Пропаганда здорового образа жизни и бережного отношения к природе.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1.2. Популяризация ловли спиннингом с берега в Бурятии.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1.3. Повышение спортивного мастерства и спортивной квалификации участников.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1.4. Выявление сильнейших спортсменов для комплектования сборных команд</w:t>
      </w:r>
    </w:p>
    <w:p w:rsidR="00576D9D" w:rsidRPr="00F452E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Бурятии.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b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 ОРГАНИЗАТОРЫ СОРЕВНОВАНИЙ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2.1. Общее руководство организацией соревнований осуществляет Региональная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общественная организация «Федерация рыболовного спорта РБ» (далее РОО).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Непосредственное проведение соревнований осуществляет главная судейская коллегия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(далее – ГСК) РОО «ФРС РБ».</w:t>
      </w:r>
    </w:p>
    <w:p w:rsidR="00576D9D" w:rsidRPr="00F452E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Главный судья соревнований – Щербаков Петр Иванович.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b/>
          <w:color w:val="333333"/>
          <w:sz w:val="20"/>
          <w:szCs w:val="20"/>
        </w:rPr>
        <w:t>3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 МЕСТО И СРОКИ ПРОВЕДЕНИЯ СПОРТИВНОГО МЕРОПРИЯТИЯ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3.1. Соревнования проводятся в два тура (каждый тур состоит из 4-х периодов), в два</w:t>
      </w:r>
      <w:r w:rsidR="001C1A17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дня: продолжительность каждого периода – 45 минут. Дата проведения соревнований –</w:t>
      </w:r>
      <w:r w:rsidR="001C1A17">
        <w:rPr>
          <w:rFonts w:ascii="Times New Roman" w:hAnsi="Times New Roman" w:cs="Times New Roman"/>
          <w:color w:val="333333"/>
          <w:sz w:val="20"/>
          <w:szCs w:val="20"/>
        </w:rPr>
        <w:t xml:space="preserve"> с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>6</w:t>
      </w:r>
      <w:r w:rsidRPr="00F452E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C1A17">
        <w:rPr>
          <w:rFonts w:ascii="Times New Roman" w:hAnsi="Times New Roman" w:cs="Times New Roman"/>
          <w:color w:val="333333"/>
          <w:sz w:val="20"/>
          <w:szCs w:val="20"/>
        </w:rPr>
        <w:t>по</w:t>
      </w:r>
      <w:r w:rsidRPr="00F452E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>8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>мая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202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>3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года.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3.2. Место проведения соревн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>ований – Селенгинский район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, 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>озеро Щучье</w:t>
      </w:r>
      <w:r w:rsidRPr="00F452ED">
        <w:rPr>
          <w:rFonts w:ascii="Times New Roman" w:hAnsi="Times New Roman" w:cs="Times New Roman"/>
          <w:color w:val="333333"/>
          <w:sz w:val="20"/>
          <w:szCs w:val="20"/>
        </w:rPr>
        <w:t>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3.3. Характеристика водоема: Течение отсутствует. Глубины до </w:t>
      </w:r>
      <w:r w:rsidRPr="00F452ED">
        <w:rPr>
          <w:rFonts w:ascii="Times New Roman" w:hAnsi="Times New Roman" w:cs="Times New Roman"/>
          <w:color w:val="333333"/>
          <w:sz w:val="20"/>
          <w:szCs w:val="20"/>
        </w:rPr>
        <w:t>8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-</w:t>
      </w:r>
      <w:r w:rsidR="00700881">
        <w:rPr>
          <w:rFonts w:ascii="Times New Roman" w:hAnsi="Times New Roman" w:cs="Times New Roman"/>
          <w:color w:val="333333"/>
          <w:sz w:val="20"/>
          <w:szCs w:val="20"/>
        </w:rPr>
        <w:t>ми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метров. Дно</w:t>
      </w:r>
    </w:p>
    <w:p w:rsidR="00576D9D" w:rsidRPr="00F452E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песчаное, местами илистое, присутствует растительность. 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b/>
          <w:color w:val="333333"/>
          <w:sz w:val="20"/>
          <w:szCs w:val="20"/>
        </w:rPr>
        <w:t>4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 УЧАСТНИКИ СПОРТИВНОГО МЕРОПРИЯТИЯ</w:t>
      </w:r>
    </w:p>
    <w:p w:rsidR="005E08EA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4.1. Соревн</w:t>
      </w:r>
      <w:r w:rsidRPr="00F452ED">
        <w:rPr>
          <w:rFonts w:ascii="Times New Roman" w:hAnsi="Times New Roman" w:cs="Times New Roman"/>
          <w:color w:val="333333"/>
          <w:sz w:val="20"/>
          <w:szCs w:val="20"/>
        </w:rPr>
        <w:t>ование является лично-командным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, команда состоит из 3 спортсменов.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4.2. К участию в соревновании допускаются спортсмен</w:t>
      </w:r>
      <w:r w:rsidRPr="00F452ED">
        <w:rPr>
          <w:rFonts w:ascii="Times New Roman" w:hAnsi="Times New Roman" w:cs="Times New Roman"/>
          <w:color w:val="333333"/>
          <w:sz w:val="20"/>
          <w:szCs w:val="20"/>
        </w:rPr>
        <w:t>ы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в возрасте от 16 лет независимо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от пола и наличия спортивного разряда..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4.3. Количество участников– не более </w:t>
      </w:r>
      <w:r w:rsidRPr="00F452ED">
        <w:rPr>
          <w:rFonts w:ascii="Times New Roman" w:hAnsi="Times New Roman" w:cs="Times New Roman"/>
          <w:color w:val="333333"/>
          <w:sz w:val="20"/>
          <w:szCs w:val="20"/>
        </w:rPr>
        <w:t>42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человек.</w:t>
      </w:r>
    </w:p>
    <w:p w:rsidR="00576D9D" w:rsidRPr="00F452E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4.4. Все участники до</w:t>
      </w:r>
      <w:r w:rsidRPr="00F452ED">
        <w:rPr>
          <w:rFonts w:ascii="Times New Roman" w:hAnsi="Times New Roman" w:cs="Times New Roman"/>
          <w:color w:val="333333"/>
          <w:sz w:val="20"/>
          <w:szCs w:val="20"/>
        </w:rPr>
        <w:t>лжны при себе иметь:</w:t>
      </w:r>
    </w:p>
    <w:p w:rsidR="00576D9D" w:rsidRPr="00F452E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F452ED">
        <w:rPr>
          <w:rFonts w:ascii="Times New Roman" w:hAnsi="Times New Roman" w:cs="Times New Roman"/>
          <w:color w:val="333333"/>
          <w:sz w:val="20"/>
          <w:szCs w:val="20"/>
        </w:rPr>
        <w:t xml:space="preserve">- документ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удостоверяющий лично</w:t>
      </w:r>
      <w:r w:rsidRPr="00F452ED">
        <w:rPr>
          <w:rFonts w:ascii="Times New Roman" w:hAnsi="Times New Roman" w:cs="Times New Roman"/>
          <w:color w:val="333333"/>
          <w:sz w:val="20"/>
          <w:szCs w:val="20"/>
        </w:rPr>
        <w:t>сть</w:t>
      </w:r>
    </w:p>
    <w:p w:rsidR="00576D9D" w:rsidRPr="00F452E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F452ED">
        <w:rPr>
          <w:rFonts w:ascii="Times New Roman" w:hAnsi="Times New Roman" w:cs="Times New Roman"/>
          <w:color w:val="333333"/>
          <w:sz w:val="20"/>
          <w:szCs w:val="20"/>
        </w:rPr>
        <w:t xml:space="preserve">-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страховой медицинский полис</w:t>
      </w: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F452ED">
        <w:rPr>
          <w:rFonts w:ascii="Times New Roman" w:hAnsi="Times New Roman" w:cs="Times New Roman"/>
          <w:color w:val="333333"/>
          <w:sz w:val="20"/>
          <w:szCs w:val="20"/>
        </w:rPr>
        <w:t>-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спортивную квалификационную книжку (если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имеется).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b/>
          <w:color w:val="333333"/>
          <w:sz w:val="20"/>
          <w:szCs w:val="20"/>
        </w:rPr>
        <w:t>5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 ФИНАНСОВЫЕ УСЛОВИЯ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5.1. Расходы, связанные с организацией и проведением соревнований, возлагаются на</w:t>
      </w:r>
      <w:r w:rsidR="001C1A17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РОО «ФРС РБ». Расходы спортсменов, связанные с проездом до места проведения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соревнований, а также с выступлением на соревновании, несут сами спортсмен</w:t>
      </w:r>
      <w:r w:rsidRPr="00F452ED">
        <w:rPr>
          <w:rFonts w:ascii="Times New Roman" w:hAnsi="Times New Roman" w:cs="Times New Roman"/>
          <w:color w:val="333333"/>
          <w:sz w:val="20"/>
          <w:szCs w:val="20"/>
        </w:rPr>
        <w:t>ы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5.2.Целевой взнос за участие в соревнованиях составляет </w:t>
      </w:r>
      <w:r w:rsidR="00BE2021">
        <w:rPr>
          <w:rFonts w:ascii="Times New Roman" w:hAnsi="Times New Roman" w:cs="Times New Roman"/>
          <w:b/>
          <w:bCs/>
          <w:color w:val="333333"/>
          <w:sz w:val="20"/>
          <w:szCs w:val="20"/>
        </w:rPr>
        <w:t>7</w:t>
      </w:r>
      <w:r w:rsidR="008C64A7">
        <w:rPr>
          <w:rFonts w:ascii="Times New Roman" w:hAnsi="Times New Roman" w:cs="Times New Roman"/>
          <w:b/>
          <w:bCs/>
          <w:color w:val="333333"/>
          <w:sz w:val="20"/>
          <w:szCs w:val="20"/>
        </w:rPr>
        <w:t>00</w:t>
      </w:r>
      <w:r w:rsidRPr="00576D9D">
        <w:rPr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рублей с участника. Участники моложе 1</w:t>
      </w:r>
      <w:r w:rsidR="00BE2021">
        <w:rPr>
          <w:rFonts w:ascii="Times New Roman" w:hAnsi="Times New Roman" w:cs="Times New Roman"/>
          <w:color w:val="333333"/>
          <w:sz w:val="20"/>
          <w:szCs w:val="20"/>
        </w:rPr>
        <w:t>4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лет, старше 70 лет, инвалиды I и II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групп от уплаты взносов освобождаются.</w:t>
      </w:r>
    </w:p>
    <w:p w:rsidR="00576D9D" w:rsidRPr="00F452E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5.3. Тренировки на водоёме разрешены в любом месте,</w:t>
      </w:r>
      <w:r w:rsidR="00BE2021">
        <w:rPr>
          <w:rFonts w:ascii="Times New Roman" w:hAnsi="Times New Roman" w:cs="Times New Roman"/>
          <w:color w:val="333333"/>
          <w:sz w:val="20"/>
          <w:szCs w:val="20"/>
        </w:rPr>
        <w:t xml:space="preserve"> при соблюдении правила поймал- отпусти, </w:t>
      </w:r>
      <w:r w:rsidRPr="00F452ED">
        <w:rPr>
          <w:rFonts w:ascii="Times New Roman" w:hAnsi="Times New Roman" w:cs="Times New Roman"/>
          <w:color w:val="333333"/>
          <w:sz w:val="20"/>
          <w:szCs w:val="20"/>
        </w:rPr>
        <w:t xml:space="preserve"> в любое время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, кроме зоны</w:t>
      </w:r>
      <w:r w:rsidR="001C1A17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проведения соревновани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 xml:space="preserve">я в дни проведения соревнования, а именно 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>26-28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>мая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>.</w:t>
      </w:r>
    </w:p>
    <w:p w:rsidR="00794268" w:rsidRPr="00576D9D" w:rsidRDefault="00794268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b/>
          <w:color w:val="333333"/>
          <w:sz w:val="20"/>
          <w:szCs w:val="20"/>
        </w:rPr>
        <w:t>6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 ПРОГРАММА СОРЕВНОВАНИЙ</w:t>
      </w:r>
    </w:p>
    <w:p w:rsidR="00371FFE" w:rsidRDefault="008C64A7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hAnsi="Times New Roman" w:cs="Times New Roman"/>
          <w:b/>
          <w:color w:val="333333"/>
          <w:sz w:val="20"/>
          <w:szCs w:val="20"/>
        </w:rPr>
        <w:t>26 мая</w:t>
      </w:r>
    </w:p>
    <w:p w:rsidR="00371FFE" w:rsidRDefault="008C64A7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>10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>:00- начало официальной тренировки;</w:t>
      </w:r>
    </w:p>
    <w:p w:rsidR="00371FFE" w:rsidRDefault="00371FFE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 xml:space="preserve">14:00- окончание </w:t>
      </w:r>
      <w:r w:rsidR="00192ABF">
        <w:rPr>
          <w:rFonts w:ascii="Times New Roman" w:hAnsi="Times New Roman" w:cs="Times New Roman"/>
          <w:color w:val="333333"/>
          <w:sz w:val="20"/>
          <w:szCs w:val="20"/>
        </w:rPr>
        <w:t>официальной</w:t>
      </w:r>
      <w:r>
        <w:rPr>
          <w:rFonts w:ascii="Times New Roman" w:hAnsi="Times New Roman" w:cs="Times New Roman"/>
          <w:color w:val="333333"/>
          <w:sz w:val="20"/>
          <w:szCs w:val="20"/>
        </w:rPr>
        <w:t xml:space="preserve"> тренировки;</w:t>
      </w:r>
    </w:p>
    <w:p w:rsidR="00371FFE" w:rsidRPr="00371FFE" w:rsidRDefault="00371FFE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>4</w:t>
      </w:r>
      <w:r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>20</w:t>
      </w:r>
      <w:r>
        <w:rPr>
          <w:rFonts w:ascii="Times New Roman" w:hAnsi="Times New Roman" w:cs="Times New Roman"/>
          <w:color w:val="333333"/>
          <w:sz w:val="20"/>
          <w:szCs w:val="20"/>
        </w:rPr>
        <w:t xml:space="preserve">- отъезд участников с водоема. 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b/>
          <w:color w:val="333333"/>
          <w:sz w:val="20"/>
          <w:szCs w:val="20"/>
        </w:rPr>
        <w:t>2</w:t>
      </w:r>
      <w:r w:rsidR="008C64A7">
        <w:rPr>
          <w:rFonts w:ascii="Times New Roman" w:hAnsi="Times New Roman" w:cs="Times New Roman"/>
          <w:b/>
          <w:color w:val="333333"/>
          <w:sz w:val="20"/>
          <w:szCs w:val="20"/>
        </w:rPr>
        <w:t>7мая</w:t>
      </w:r>
      <w:r w:rsidRPr="00576D9D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 - 1 тур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0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>9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:00 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>–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>Регистрация участников, с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обрание капитанов (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>распределение</w:t>
      </w:r>
      <w:r w:rsidR="00BE2021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>-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жеребьевка спортсменов по зонам и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очередности их входа в зону на 1 тур)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0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>9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:40 - Церемония открытия соревнований.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Начало 1 тура:</w:t>
      </w:r>
    </w:p>
    <w:p w:rsidR="00576D9D" w:rsidRPr="00576D9D" w:rsidRDefault="00371FFE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>10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>:00 - Сбор спортсменов в центре каждой зоны, перекличка у старшего судьи зоны</w:t>
      </w:r>
    </w:p>
    <w:p w:rsidR="00576D9D" w:rsidRPr="00576D9D" w:rsidRDefault="00371FFE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>10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:10 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–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 xml:space="preserve">по 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>сигнал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у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(за 10 минут до старта) - запуск спортсменов в сектора с интервалом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в 15 сек.(по жеребьевке)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 период 1 тура:</w:t>
      </w:r>
    </w:p>
    <w:p w:rsidR="00576D9D" w:rsidRPr="00576D9D" w:rsidRDefault="00371FFE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>10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>:20 - Сигнал "старт" 1 периода 1 тура длительностью 45 минут - начало ловли.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:05 - Сигнал "финиш" 1 периода 1 тура - окончание ловли, спортсмены и судьи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покидают сектора и направляются в центр зоны.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:10 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>–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1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0 - Подсчет результатов 1 период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>а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1 тура.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2 период 1 тура: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3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>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– По сигналу (за 10 минут до старта) - запуск спортсменов в сектора с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интервалом в 15 сек.(по жеребьевке)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40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- Сигнал "старт" 2 периода 1 тура - начало ловли.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25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- Сигнал "финиш" 2 периода 1 тура - окончание ловли, спортсмены и судьи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покидают сектора и направляются в центр зоны.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30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71FFE">
        <w:rPr>
          <w:rFonts w:ascii="Times New Roman" w:hAnsi="Times New Roman" w:cs="Times New Roman"/>
          <w:color w:val="333333"/>
          <w:sz w:val="20"/>
          <w:szCs w:val="20"/>
        </w:rPr>
        <w:t>–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1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4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0 - Подсчет результатов 2 период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>а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1 тура.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3 период 1 тура: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50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– По сигналу (за 10 минут до старта) - запуск спортсменов в сектора с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интервалом в 15 сек.(по жеребьевке)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13: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0 - Сигнал "старт" 3 периода 1 тура - начало ловли.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3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4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5 - Сигнал "финиш" 3 периода 1 тура - окончание ловли, спортсмены и судьи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покидают сектора и направляются в центр зоны.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3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5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- 1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4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0 - Подсчет результатов 3 период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>а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1 тура.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4 период 1 тура: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4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–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По сигналу (за 10 минут до старта) - запуск спортсменов в сектора с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интервалом в 15 сек.(по жеребьевке)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5F02C9">
        <w:rPr>
          <w:rFonts w:ascii="Times New Roman" w:hAnsi="Times New Roman" w:cs="Times New Roman"/>
          <w:color w:val="333333"/>
          <w:sz w:val="20"/>
          <w:szCs w:val="20"/>
        </w:rPr>
        <w:t>4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0 - Сигнал "старт" 4 периода 1 тура - начало ловли.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15: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5 - Сигнал "финиш" 4 периода 1 тура - окончание ловли, спортсмены и судьи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покидают сектора и направляются в центр зоны.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15: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10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- 15: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0 - Подсчет результатов 4 период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>а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1 тура.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15: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– 15:30 – Спортсмены покидают зону соревнований и возвращаются в базовый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лагерь.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15:30 - 16: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– Подсчет результатов 1 тура.</w:t>
      </w: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16: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 xml:space="preserve">10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– Объявление результатов 1 тура</w:t>
      </w:r>
    </w:p>
    <w:p w:rsidR="00EA0EA5" w:rsidRPr="00576D9D" w:rsidRDefault="00EA0EA5" w:rsidP="00EA0E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>16:20 - С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обрание капитанов (</w:t>
      </w:r>
      <w:r w:rsidRPr="00F452ED">
        <w:rPr>
          <w:rFonts w:ascii="Times New Roman" w:hAnsi="Times New Roman" w:cs="Times New Roman"/>
          <w:color w:val="333333"/>
          <w:sz w:val="20"/>
          <w:szCs w:val="20"/>
        </w:rPr>
        <w:t>распределение</w:t>
      </w:r>
      <w:r w:rsidR="00BE2021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F452ED">
        <w:rPr>
          <w:rFonts w:ascii="Times New Roman" w:hAnsi="Times New Roman" w:cs="Times New Roman"/>
          <w:color w:val="333333"/>
          <w:sz w:val="20"/>
          <w:szCs w:val="20"/>
        </w:rPr>
        <w:t>-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жеребьевка спортсменов по зонам и</w:t>
      </w:r>
    </w:p>
    <w:p w:rsidR="00EA0EA5" w:rsidRPr="00576D9D" w:rsidRDefault="00EA0EA5" w:rsidP="00EA0E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очередности их входа в зону на </w:t>
      </w:r>
      <w:r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тур)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17: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– Отъезд участников.</w:t>
      </w:r>
    </w:p>
    <w:p w:rsidR="00576D9D" w:rsidRPr="00576D9D" w:rsidRDefault="008C64A7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333333"/>
          <w:sz w:val="20"/>
          <w:szCs w:val="20"/>
        </w:rPr>
      </w:pPr>
      <w:r>
        <w:rPr>
          <w:rFonts w:ascii="Times New Roman" w:hAnsi="Times New Roman" w:cs="Times New Roman"/>
          <w:b/>
          <w:color w:val="333333"/>
          <w:sz w:val="20"/>
          <w:szCs w:val="20"/>
        </w:rPr>
        <w:t>28</w:t>
      </w:r>
      <w:r w:rsidR="00576D9D" w:rsidRPr="00576D9D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333333"/>
          <w:sz w:val="20"/>
          <w:szCs w:val="20"/>
        </w:rPr>
        <w:t>мая</w:t>
      </w:r>
      <w:r w:rsidR="00576D9D" w:rsidRPr="00576D9D">
        <w:rPr>
          <w:rFonts w:ascii="Times New Roman" w:hAnsi="Times New Roman" w:cs="Times New Roman"/>
          <w:b/>
          <w:color w:val="333333"/>
          <w:sz w:val="20"/>
          <w:szCs w:val="20"/>
        </w:rPr>
        <w:t xml:space="preserve"> – 2 тур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Начало 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тура:</w:t>
      </w:r>
    </w:p>
    <w:p w:rsidR="00576D9D" w:rsidRPr="00576D9D" w:rsidRDefault="00EA0EA5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>10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>:00 - Сбор спортсменов в центре каждой зоны, перекличка у старшего судьи зоны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 период 2 тура:</w:t>
      </w:r>
    </w:p>
    <w:p w:rsidR="00576D9D" w:rsidRPr="00576D9D" w:rsidRDefault="00EA0EA5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>10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>:10 - 1-й сигнал (за 10 минут до старта) - запуск спортсменов в сектора с интервалом</w:t>
      </w:r>
      <w:r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>в 15 сек.</w:t>
      </w:r>
      <w:r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>(по жеребьевке)</w:t>
      </w:r>
    </w:p>
    <w:p w:rsidR="00576D9D" w:rsidRPr="00576D9D" w:rsidRDefault="00EA0EA5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>10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>:20 - Сигнал "старт" 1 периода 2 тура длительностью 45 минут - начало ловли.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:05 - Сигнал "финиш" 1 периода 2 тура - окончание ловли, спортсмены и судьи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покидают сектора и направляются в центр зоны.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:10 - 1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:20 - Подсчет результатов 1 период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>а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2 тура.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2 период 2 тура: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30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–По сигналу (за 10 минут до старта) - запуск спортсменов в сектора с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интервалом в 15 сек.(по жеребьевке)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40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- Сигнал "старт" 2 периода 2 тура - начало ловли.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="00EA0EA5">
        <w:rPr>
          <w:rFonts w:ascii="Times New Roman" w:hAnsi="Times New Roman" w:cs="Times New Roman"/>
          <w:color w:val="333333"/>
          <w:sz w:val="20"/>
          <w:szCs w:val="20"/>
        </w:rPr>
        <w:t>5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- Сигнал "финиш" 2 периода 2 тура - окончание ловли, спортсмены и судьи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покидают сектора и направляются в центр зоны.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3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0 - 11: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4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0 - Подсчет результатов 2 период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>а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2 тура.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3 период 2 тура: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50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– По сигналу (за 10 минут до старта) - запуск спортсменов в сектора с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интервалом в 15 сек.(по жеребьевке)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3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:00 - Сигнал "старт" 3 периода 2 тура - начало ловли.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3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:45 - Сигнал "финиш" 3 периода 2 тура - окончание ловли, спортсмены и судьи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покидают сектора и направляются в центр зоны.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13: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50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– 14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0 - Подсчет результатов 3 период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>а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2 тура.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4 период 2 тура: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14: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10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– По сигналу (за 10 минут до старта) - запуск спортсменов в сектора с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интервалом в 15 сек.(по жеребьевке)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14:20 - Сигнал "старт" 4 периода 2 тура - начало ловли.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15:05 - Сигнал "финиш" 4 периода 2 тура - окончание ловли, спортсмены и судьи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покидают сектора и направляются в центр зоны.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15: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10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- 15:</w:t>
      </w:r>
      <w:r w:rsidR="00700881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0 - Подсчет результатов 4 период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>а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2 тура.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15:</w:t>
      </w:r>
      <w:r w:rsidR="00700881">
        <w:rPr>
          <w:rFonts w:ascii="Times New Roman" w:hAnsi="Times New Roman" w:cs="Times New Roman"/>
          <w:color w:val="333333"/>
          <w:sz w:val="20"/>
          <w:szCs w:val="20"/>
        </w:rPr>
        <w:t>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– 15:</w:t>
      </w:r>
      <w:r w:rsidR="00700881">
        <w:rPr>
          <w:rFonts w:ascii="Times New Roman" w:hAnsi="Times New Roman" w:cs="Times New Roman"/>
          <w:color w:val="333333"/>
          <w:sz w:val="20"/>
          <w:szCs w:val="20"/>
        </w:rPr>
        <w:t>3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– Спортсмены покидают зону соревнований и возвращаются в базовый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лагерь.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15:30 - 16: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3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– Подсчет результатов 2 тура.</w:t>
      </w: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16: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3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0 - 17: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0 – Объявление результатов соревнования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, награждение победителей.</w:t>
      </w:r>
    </w:p>
    <w:p w:rsidR="00920B92" w:rsidRDefault="00920B92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 xml:space="preserve">17.20- отъезд участников. </w:t>
      </w:r>
    </w:p>
    <w:p w:rsidR="00920B92" w:rsidRPr="00F452ED" w:rsidRDefault="00920B92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Pr="00F452E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*Примечание: старт и финиш соревнований, по инициативе организаторов, могут быть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перенесены на более позднее или ранее время.</w:t>
      </w:r>
    </w:p>
    <w:p w:rsidR="00794268" w:rsidRPr="00576D9D" w:rsidRDefault="00794268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b/>
          <w:color w:val="333333"/>
          <w:sz w:val="20"/>
          <w:szCs w:val="20"/>
        </w:rPr>
        <w:t>7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 ПРАВИЛА СОРЕВНОВАНИЙ Соревнования проводятся по Правилам,</w:t>
      </w:r>
    </w:p>
    <w:p w:rsidR="00576D9D" w:rsidRPr="00576D9D" w:rsidRDefault="00576D9D" w:rsidP="005E08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утвержденным приказом Мин</w:t>
      </w:r>
      <w:r w:rsidR="005E08EA">
        <w:rPr>
          <w:rFonts w:ascii="Times New Roman" w:hAnsi="Times New Roman" w:cs="Times New Roman"/>
          <w:color w:val="333333"/>
          <w:sz w:val="20"/>
          <w:szCs w:val="20"/>
        </w:rPr>
        <w:t xml:space="preserve">истерства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спорта РФ № </w:t>
      </w:r>
      <w:r w:rsidR="005E08EA">
        <w:rPr>
          <w:rFonts w:ascii="Times New Roman" w:hAnsi="Times New Roman" w:cs="Times New Roman"/>
          <w:color w:val="333333"/>
          <w:sz w:val="20"/>
          <w:szCs w:val="20"/>
        </w:rPr>
        <w:t>572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от</w:t>
      </w:r>
      <w:r w:rsidR="005E08EA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2</w:t>
      </w:r>
      <w:r w:rsidR="005E08EA">
        <w:rPr>
          <w:rFonts w:ascii="Times New Roman" w:hAnsi="Times New Roman" w:cs="Times New Roman"/>
          <w:color w:val="333333"/>
          <w:sz w:val="20"/>
          <w:szCs w:val="20"/>
        </w:rPr>
        <w:t>8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.0</w:t>
      </w:r>
      <w:r w:rsidR="005E08EA">
        <w:rPr>
          <w:rFonts w:ascii="Times New Roman" w:hAnsi="Times New Roman" w:cs="Times New Roman"/>
          <w:color w:val="333333"/>
          <w:sz w:val="20"/>
          <w:szCs w:val="20"/>
        </w:rPr>
        <w:t>7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.20</w:t>
      </w:r>
      <w:r w:rsidR="005E08EA">
        <w:rPr>
          <w:rFonts w:ascii="Times New Roman" w:hAnsi="Times New Roman" w:cs="Times New Roman"/>
          <w:color w:val="333333"/>
          <w:sz w:val="20"/>
          <w:szCs w:val="20"/>
        </w:rPr>
        <w:t>20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г</w:t>
      </w:r>
      <w:r w:rsidR="005E08EA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,</w:t>
      </w:r>
      <w:r w:rsidR="005E08EA">
        <w:rPr>
          <w:rFonts w:ascii="Times New Roman" w:hAnsi="Times New Roman" w:cs="Times New Roman"/>
          <w:color w:val="333333"/>
          <w:sz w:val="20"/>
          <w:szCs w:val="20"/>
        </w:rPr>
        <w:t xml:space="preserve"> с изменениями, внесенными приказом Министерства спорта Российской Федерации от 9 марта 2023 г. №156.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7.1. Спортсменам на соревнованиях не разрешается: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- применять в качестве приманки или насадки на крючки живых и мертвых рыб,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животных, червей, насекомых;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- применять более одной приманки;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- применять для ловли одновременно более одной снасти;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- нарушать границу сектора и зоны ловли, пересекая её либо забрасывая приманку;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- применять способ отвесного блеснения;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- оставлять приманку в воде, если удилище положено на берег;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- использовать багорик при извлечении пойманной рыбы из воды;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-заходить в воду (за исключением секторов с трудными условиями доступа, которые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имеют соответствующую разметку и задекларированы главным судьей соревнований);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-на тренировке и соревнованиях прикармливать рыбу, в том числе с использованием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кормушек.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7.2. Лов рыбы разрешен только на искусственные приманки (вращающиеся,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колеблющиеся блесны и воблеры), оснащенные одинарными, двойными и/или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тройными крючками в количестве не более трех на одной приманке. Крючки должны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быть без любых дополнительных элементов («голые»). При 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>и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спользовании шарнирного оснащения («чебурашки») крючок должен находиться</w:t>
      </w:r>
      <w:r w:rsidR="005E08EA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напрямую в ушке груза (без заводного кольца). 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Разрешается использование оснастки «отводной поводок»</w:t>
      </w:r>
      <w:r w:rsidR="005E08EA">
        <w:rPr>
          <w:rFonts w:ascii="Times New Roman" w:hAnsi="Times New Roman" w:cs="Times New Roman"/>
          <w:color w:val="333333"/>
          <w:sz w:val="20"/>
          <w:szCs w:val="20"/>
        </w:rPr>
        <w:t xml:space="preserve"> и «каролина» 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>согласно</w:t>
      </w:r>
      <w:r w:rsidR="00A450D4">
        <w:rPr>
          <w:rFonts w:ascii="Times New Roman" w:hAnsi="Times New Roman" w:cs="Times New Roman"/>
          <w:color w:val="333333"/>
          <w:sz w:val="20"/>
          <w:szCs w:val="20"/>
        </w:rPr>
        <w:t xml:space="preserve"> действ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 xml:space="preserve">ующим правилам рыболовного спорта.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При применении мягких приманок разрешено использование крючков,</w:t>
      </w:r>
      <w:r w:rsidR="005E08EA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огруженных в головной части. При этом крючки в любом оснащении должны быть</w:t>
      </w:r>
      <w:r w:rsidR="005E08EA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без</w:t>
      </w:r>
      <w:r w:rsidR="005E08EA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бородочными, за исключением случаев, когда в водоеме нет рыб лососевых пород.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7.3. Спортсменам запрещено принимать любую помощь со стороны от кого-либо, в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том числе от судей, как техническую, так и информационную (о свободных секторах,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об уловах в секторах, о техническом оснащении других участников и инуюинформацию). Запрещается оказание «пассивной помощи» путем намеренной уступки</w:t>
      </w:r>
      <w:r w:rsidR="00920B92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сектора одним спортсменом другому. Признаками </w:t>
      </w:r>
      <w:r w:rsidR="00794268" w:rsidRPr="00F452ED">
        <w:rPr>
          <w:rFonts w:ascii="Times New Roman" w:hAnsi="Times New Roman" w:cs="Times New Roman"/>
          <w:color w:val="333333"/>
          <w:sz w:val="20"/>
          <w:szCs w:val="20"/>
        </w:rPr>
        <w:t>н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амеренной передачи сектора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являются случаи, если: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- спортсмен перемещается в уже занятый сектор и сектор «внезапно» освобождается;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- спортсмен занимает сектор и передает его до команды «старт»;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- спортсмен передает сектор сразу же после команды «старт».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7.4. После сигнала «Вход в зону» до сигнала «Финиш» спортсменам запрещено</w:t>
      </w:r>
    </w:p>
    <w:p w:rsidR="00576D9D" w:rsidRPr="00F452E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использование средств радио и телефонной связи.</w:t>
      </w:r>
    </w:p>
    <w:p w:rsidR="00794268" w:rsidRPr="00576D9D" w:rsidRDefault="00794268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b/>
          <w:color w:val="333333"/>
          <w:sz w:val="20"/>
          <w:szCs w:val="20"/>
        </w:rPr>
        <w:t>8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 ОПРЕДЕЛЕНИЕ РЕЗУЛЬТАТОВ</w:t>
      </w:r>
    </w:p>
    <w:p w:rsidR="003C2CF2" w:rsidRPr="00F452ED" w:rsidRDefault="003C2CF2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>8.1. В зачет принимается только ок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 xml:space="preserve">унь, без ограничений по размеру, </w:t>
      </w:r>
      <w:r w:rsidR="008C64A7" w:rsidRPr="005E08EA">
        <w:rPr>
          <w:rFonts w:ascii="Times New Roman" w:hAnsi="Times New Roman" w:cs="Times New Roman"/>
          <w:b/>
          <w:color w:val="333333"/>
          <w:sz w:val="24"/>
          <w:szCs w:val="24"/>
        </w:rPr>
        <w:t>в живом виде.</w:t>
      </w:r>
      <w:r w:rsidRPr="005E08E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1 </w:t>
      </w:r>
      <w:r w:rsidR="008C64A7" w:rsidRPr="005E08EA">
        <w:rPr>
          <w:rFonts w:ascii="Times New Roman" w:hAnsi="Times New Roman" w:cs="Times New Roman"/>
          <w:b/>
          <w:color w:val="333333"/>
          <w:sz w:val="24"/>
          <w:szCs w:val="24"/>
        </w:rPr>
        <w:t>окунь</w:t>
      </w:r>
      <w:r w:rsidRPr="005E08EA">
        <w:rPr>
          <w:rFonts w:ascii="Times New Roman" w:hAnsi="Times New Roman" w:cs="Times New Roman"/>
          <w:b/>
          <w:color w:val="333333"/>
          <w:sz w:val="24"/>
          <w:szCs w:val="24"/>
        </w:rPr>
        <w:t>= 1 балл.</w:t>
      </w:r>
    </w:p>
    <w:p w:rsidR="00F942FB" w:rsidRPr="00F452ED" w:rsidRDefault="00F942F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52ED">
        <w:rPr>
          <w:rFonts w:ascii="Times New Roman" w:hAnsi="Times New Roman" w:cs="Times New Roman"/>
          <w:sz w:val="20"/>
          <w:szCs w:val="20"/>
        </w:rPr>
        <w:t>8.</w:t>
      </w:r>
      <w:r w:rsidR="003C2CF2">
        <w:rPr>
          <w:rFonts w:ascii="Times New Roman" w:hAnsi="Times New Roman" w:cs="Times New Roman"/>
          <w:sz w:val="20"/>
          <w:szCs w:val="20"/>
        </w:rPr>
        <w:t>2</w:t>
      </w:r>
      <w:r w:rsidR="00C075FB" w:rsidRPr="00F452ED">
        <w:rPr>
          <w:rFonts w:ascii="Times New Roman" w:hAnsi="Times New Roman" w:cs="Times New Roman"/>
          <w:sz w:val="20"/>
          <w:szCs w:val="20"/>
        </w:rPr>
        <w:t xml:space="preserve">. </w:t>
      </w:r>
      <w:r w:rsidRPr="00F452ED">
        <w:rPr>
          <w:rFonts w:ascii="Times New Roman" w:hAnsi="Times New Roman" w:cs="Times New Roman"/>
          <w:sz w:val="20"/>
          <w:szCs w:val="20"/>
        </w:rPr>
        <w:t xml:space="preserve"> Определение мест в турах проводится отдельно для каждой соревновательной зоны. </w:t>
      </w:r>
    </w:p>
    <w:p w:rsidR="00F942FB" w:rsidRPr="00F452ED" w:rsidRDefault="00F942F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52ED">
        <w:rPr>
          <w:rFonts w:ascii="Times New Roman" w:hAnsi="Times New Roman" w:cs="Times New Roman"/>
          <w:sz w:val="20"/>
          <w:szCs w:val="20"/>
        </w:rPr>
        <w:t>8.</w:t>
      </w:r>
      <w:r w:rsidR="003C2CF2">
        <w:rPr>
          <w:rFonts w:ascii="Times New Roman" w:hAnsi="Times New Roman" w:cs="Times New Roman"/>
          <w:sz w:val="20"/>
          <w:szCs w:val="20"/>
        </w:rPr>
        <w:t>3</w:t>
      </w:r>
      <w:r w:rsidR="00C075FB" w:rsidRPr="00F452ED">
        <w:rPr>
          <w:rFonts w:ascii="Times New Roman" w:hAnsi="Times New Roman" w:cs="Times New Roman"/>
          <w:sz w:val="20"/>
          <w:szCs w:val="20"/>
        </w:rPr>
        <w:t xml:space="preserve">. </w:t>
      </w:r>
      <w:r w:rsidRPr="00F452ED">
        <w:rPr>
          <w:rFonts w:ascii="Times New Roman" w:hAnsi="Times New Roman" w:cs="Times New Roman"/>
          <w:sz w:val="20"/>
          <w:szCs w:val="20"/>
        </w:rPr>
        <w:t xml:space="preserve"> Победителем в туре соревнований признается спортсмен, набравший наименьшую сумму мест, полученных в каждом из периодов тура. Дальнейшее распределение мест осуществляется по возрастанию суммы мест в периодах. В случае равенства суммы мест в периодах у двух или более участников, места в туре распределяются следующим критериям (в порядке убывания значимости, каждый следующий критерий применяется, если все предыдущие равны): – количество баллов, набранных в течение всех периодов тура — преимущество получает спортсмен, набравший большее количество баллов; наибольшее количеству баллов, набранных в последнем периоде тура; – наибольшее количеству баллов в предпоследнем периоде тура; – наибольшее количество баллов во втором периоде. Если все перечисленные показатели равны, спортсмены получают место, равное среднему арифметическому тех мест, которые они должны были поделить.</w:t>
      </w:r>
    </w:p>
    <w:p w:rsidR="00817326" w:rsidRPr="00F452ED" w:rsidRDefault="00817326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52ED">
        <w:rPr>
          <w:rFonts w:ascii="Times New Roman" w:hAnsi="Times New Roman" w:cs="Times New Roman"/>
          <w:sz w:val="20"/>
          <w:szCs w:val="20"/>
        </w:rPr>
        <w:t>8.</w:t>
      </w:r>
      <w:r w:rsidR="003C2CF2">
        <w:rPr>
          <w:rFonts w:ascii="Times New Roman" w:hAnsi="Times New Roman" w:cs="Times New Roman"/>
          <w:sz w:val="20"/>
          <w:szCs w:val="20"/>
        </w:rPr>
        <w:t>4</w:t>
      </w:r>
      <w:r w:rsidR="00C075FB" w:rsidRPr="00F452ED">
        <w:rPr>
          <w:rFonts w:ascii="Times New Roman" w:hAnsi="Times New Roman" w:cs="Times New Roman"/>
          <w:sz w:val="20"/>
          <w:szCs w:val="20"/>
        </w:rPr>
        <w:t xml:space="preserve">. </w:t>
      </w:r>
      <w:r w:rsidRPr="00F452ED">
        <w:rPr>
          <w:rFonts w:ascii="Times New Roman" w:hAnsi="Times New Roman" w:cs="Times New Roman"/>
          <w:sz w:val="20"/>
          <w:szCs w:val="20"/>
        </w:rPr>
        <w:t xml:space="preserve"> Определение промежуточных результатов командных соревнований за один тур производится по сумме мест, занятых спортсменами в своих зонах, определенных согласно пункта 8.2. Команда, имеющая наименьшую сумму мест, занимает первое место, дальнейшее распределение мест осуществляется по возрастанию суммы мест. В случае равенства суммы мест, набранных спортсменами двух или более команд в своих зонах, команды распределяются согласно следующим критериям (в порядке убывания значимости, каждый последующий критерий применяется в случае равенства всех предыдущих): – по наименьшей сумме мест, занятых спортсменами каждой из этих команд во всех периодах тура; – по наибольшему количеству баллов, полученных спортсменами команд за периоды тура; – по наибольшему количеству баллов, полученных спортсменами команд в последнем периоде; – по наибольшему количеству баллов, полученных спортсменами к</w:t>
      </w:r>
      <w:r w:rsidR="00C075FB" w:rsidRPr="00F452ED">
        <w:rPr>
          <w:rFonts w:ascii="Times New Roman" w:hAnsi="Times New Roman" w:cs="Times New Roman"/>
          <w:sz w:val="20"/>
          <w:szCs w:val="20"/>
        </w:rPr>
        <w:t xml:space="preserve">оманд в предпоследнем периоде; </w:t>
      </w:r>
      <w:r w:rsidRPr="00F452ED">
        <w:rPr>
          <w:rFonts w:ascii="Times New Roman" w:hAnsi="Times New Roman" w:cs="Times New Roman"/>
          <w:sz w:val="20"/>
          <w:szCs w:val="20"/>
        </w:rPr>
        <w:t xml:space="preserve"> – по наибольшему количеству баллов, полученных спортсменами команд во втором периоде</w:t>
      </w:r>
    </w:p>
    <w:p w:rsidR="00C075FB" w:rsidRPr="00F452ED" w:rsidRDefault="00C075F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52ED">
        <w:rPr>
          <w:rFonts w:ascii="Times New Roman" w:hAnsi="Times New Roman" w:cs="Times New Roman"/>
          <w:sz w:val="20"/>
          <w:szCs w:val="20"/>
        </w:rPr>
        <w:t>8.</w:t>
      </w:r>
      <w:r w:rsidR="003C2CF2">
        <w:rPr>
          <w:rFonts w:ascii="Times New Roman" w:hAnsi="Times New Roman" w:cs="Times New Roman"/>
          <w:sz w:val="20"/>
          <w:szCs w:val="20"/>
        </w:rPr>
        <w:t>5</w:t>
      </w:r>
      <w:r w:rsidRPr="00F452ED">
        <w:rPr>
          <w:rFonts w:ascii="Times New Roman" w:hAnsi="Times New Roman" w:cs="Times New Roman"/>
          <w:sz w:val="20"/>
          <w:szCs w:val="20"/>
        </w:rPr>
        <w:t>.  Победителем соревнований признается спортсмен, набравший наименьшую сумму мест за оба тура. Последующее распределение мест в личном зачете осуществляется по возрастанию сумм мест спортсменов по турам. Если у двух или более спортсменов сумма мест по турам одинакова, для определения мест используются следующие критерии (в порядке убывания значимости, каждый последующий критерий используется, если все предыдущие равны): – наименьшая сумма мест, полученная спортсменами во всех периодах обоих туров; – наибольшее количество баллов, полученное спортсменами во всех периодах обоих туров; – наибольшее количество баллов, полученное в одном из двух туров; – наибольшее количество баллов, полученное во втором туре. Если все перечисленные показатели равны, спортсмены распределяются по номеру старта в последнем периоде. Преимущество получает спортсмен, имеющий наибольший номер старта последнего периода. При равенстве всех показателей у двух или более спортсменов, определенных согласно вышеприведенному алгоритму, им присваивается одинаковое итоговое место в турнирной таблице, равное наивысшему из диапазона мест, которые они должны были поделить; места из указанного диапазона, расположенные ниже, не занимаются.</w:t>
      </w:r>
    </w:p>
    <w:p w:rsidR="00C075FB" w:rsidRPr="00F452ED" w:rsidRDefault="00C075F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452ED">
        <w:rPr>
          <w:rFonts w:ascii="Times New Roman" w:hAnsi="Times New Roman" w:cs="Times New Roman"/>
          <w:sz w:val="20"/>
          <w:szCs w:val="20"/>
        </w:rPr>
        <w:t>8.</w:t>
      </w:r>
      <w:r w:rsidR="003C2CF2">
        <w:rPr>
          <w:rFonts w:ascii="Times New Roman" w:hAnsi="Times New Roman" w:cs="Times New Roman"/>
          <w:sz w:val="20"/>
          <w:szCs w:val="20"/>
        </w:rPr>
        <w:t>6</w:t>
      </w:r>
      <w:r w:rsidRPr="00F452ED">
        <w:rPr>
          <w:rFonts w:ascii="Times New Roman" w:hAnsi="Times New Roman" w:cs="Times New Roman"/>
          <w:sz w:val="20"/>
          <w:szCs w:val="20"/>
        </w:rPr>
        <w:t>. При определении результатов командных соревнований не учитываются результаты выступления спортсменов, принимавших участие только в личном зачете.</w:t>
      </w:r>
    </w:p>
    <w:p w:rsidR="00C075FB" w:rsidRPr="00576D9D" w:rsidRDefault="00C075F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F452ED">
        <w:rPr>
          <w:rFonts w:ascii="Times New Roman" w:hAnsi="Times New Roman" w:cs="Times New Roman"/>
          <w:sz w:val="20"/>
          <w:szCs w:val="20"/>
        </w:rPr>
        <w:t>8.</w:t>
      </w:r>
      <w:r w:rsidR="003C2CF2">
        <w:rPr>
          <w:rFonts w:ascii="Times New Roman" w:hAnsi="Times New Roman" w:cs="Times New Roman"/>
          <w:sz w:val="20"/>
          <w:szCs w:val="20"/>
        </w:rPr>
        <w:t>7</w:t>
      </w:r>
      <w:r w:rsidRPr="00F452ED">
        <w:rPr>
          <w:rFonts w:ascii="Times New Roman" w:hAnsi="Times New Roman" w:cs="Times New Roman"/>
          <w:sz w:val="20"/>
          <w:szCs w:val="20"/>
        </w:rPr>
        <w:t>. Распределение мест в командном зачете производится на основе суммы мест, полученных спортсменами ко</w:t>
      </w:r>
      <w:r w:rsidR="00F452ED" w:rsidRPr="00F452ED">
        <w:rPr>
          <w:rFonts w:ascii="Times New Roman" w:hAnsi="Times New Roman" w:cs="Times New Roman"/>
          <w:sz w:val="20"/>
          <w:szCs w:val="20"/>
        </w:rPr>
        <w:t>манд в обоих турах соревнований</w:t>
      </w:r>
      <w:r w:rsidRPr="00F452ED">
        <w:rPr>
          <w:rFonts w:ascii="Times New Roman" w:hAnsi="Times New Roman" w:cs="Times New Roman"/>
          <w:sz w:val="20"/>
          <w:szCs w:val="20"/>
        </w:rPr>
        <w:t xml:space="preserve">. Команда, имеющая наименьшую сумму мест, является победителем соревнований. Дальнейшее распределение мест осуществляется по возрастанию указанной суммы мест. Пример: </w:t>
      </w:r>
      <w:r w:rsidR="00F452ED">
        <w:rPr>
          <w:rFonts w:ascii="Times New Roman" w:hAnsi="Times New Roman" w:cs="Times New Roman"/>
          <w:sz w:val="20"/>
          <w:szCs w:val="20"/>
        </w:rPr>
        <w:t>в</w:t>
      </w:r>
      <w:r w:rsidRPr="00F452ED">
        <w:rPr>
          <w:rFonts w:ascii="Times New Roman" w:hAnsi="Times New Roman" w:cs="Times New Roman"/>
          <w:sz w:val="20"/>
          <w:szCs w:val="20"/>
        </w:rPr>
        <w:t xml:space="preserve"> команде 3 спортсмена. Сумма мест спортсменов, занятых в обоих турах, (2+4+1) 1-й тур + (5+2+8) 2-й тур = 22. В случае, если у двух или более команд вышеуказанная сумма мест одинакова, для распределения мест используются следующие критерии (в порядке убывания значимости, каждый последующий критерий используется в случае равенства всех предыдущих): – наименьшая сумма мест, занятых спортсменами во всех периодах обоих туров; – наибольшее количество баллов, полученных спортсменами во всех периодах обоих туров; – по наибольшему количеству баллов, полученных спортсменами команд в одном из двух туров; – по наибольшему количеству баллов, полученных спортсменами команд во втором туре. При равенстве всех показателей у двух или более команд, определенных согласно вышеприведенному алгоритму, им присваивается одинаковое итоговое место в турнирной таблице, равное наивысшему из диапазона мест, которые они должны были поделить; места из указанного диапазона, расположенные ниже, не занимаются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8.</w:t>
      </w:r>
      <w:r w:rsidR="003C2CF2">
        <w:rPr>
          <w:rFonts w:ascii="Times New Roman" w:hAnsi="Times New Roman" w:cs="Times New Roman"/>
          <w:color w:val="333333"/>
          <w:sz w:val="20"/>
          <w:szCs w:val="20"/>
        </w:rPr>
        <w:t>8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 Победитель соревнований награждается кубком, медалью и ценными призами.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8.</w:t>
      </w:r>
      <w:r w:rsidR="003C2CF2">
        <w:rPr>
          <w:rFonts w:ascii="Times New Roman" w:hAnsi="Times New Roman" w:cs="Times New Roman"/>
          <w:color w:val="333333"/>
          <w:sz w:val="20"/>
          <w:szCs w:val="20"/>
        </w:rPr>
        <w:t>8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 Призеры соревнований, занявшие второе и третье место, награждаются медалями и</w:t>
      </w:r>
    </w:p>
    <w:p w:rsidR="00576D9D" w:rsidRPr="003C2CF2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ценными призами.</w:t>
      </w:r>
    </w:p>
    <w:p w:rsidR="00F452ED" w:rsidRPr="003C2CF2" w:rsidRDefault="00F452E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b/>
          <w:color w:val="333333"/>
          <w:sz w:val="20"/>
          <w:szCs w:val="20"/>
        </w:rPr>
        <w:t>9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 ЗАЯВКИ НА УЧАСТИЕ</w:t>
      </w:r>
    </w:p>
    <w:p w:rsidR="00576D9D" w:rsidRDefault="00CA2B6A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 xml:space="preserve">1.1. Предварительные заявки на участие в соревнованиях (приложение 1 к положению), содержащие информацию о составе, направляются руководителю федерации Ткачеву А.Ф. на почту : </w:t>
      </w:r>
      <w:hyperlink r:id="rId4" w:history="1">
        <w:r w:rsidRPr="00527D2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Hammer</w:t>
        </w:r>
        <w:r w:rsidRPr="00527D2F">
          <w:rPr>
            <w:rStyle w:val="a3"/>
            <w:rFonts w:ascii="Times New Roman" w:hAnsi="Times New Roman" w:cs="Times New Roman"/>
            <w:sz w:val="20"/>
            <w:szCs w:val="20"/>
          </w:rPr>
          <w:t>2009@</w:t>
        </w:r>
        <w:r w:rsidRPr="00527D2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bk</w:t>
        </w:r>
        <w:r w:rsidRPr="00527D2F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527D2F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CA2B6A" w:rsidRPr="00CA2B6A" w:rsidRDefault="00CA2B6A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>1.2. Заявка на участие в соревнованиях (приложение 2 положения), предоставляется судебной комиссии при регистрации на месте проведения соревнований 27.05.2023 г.</w:t>
      </w:r>
    </w:p>
    <w:p w:rsidR="00576D9D" w:rsidRPr="00576D9D" w:rsidRDefault="00CA2B6A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>
        <w:rPr>
          <w:rFonts w:ascii="Times New Roman" w:hAnsi="Times New Roman" w:cs="Times New Roman"/>
          <w:color w:val="333333"/>
          <w:sz w:val="20"/>
          <w:szCs w:val="20"/>
        </w:rPr>
        <w:t xml:space="preserve">1.3. 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>Предварительная регистрация заканчивается 2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>6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>мая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202</w:t>
      </w:r>
      <w:r w:rsidR="008C64A7">
        <w:rPr>
          <w:rFonts w:ascii="Times New Roman" w:hAnsi="Times New Roman" w:cs="Times New Roman"/>
          <w:color w:val="333333"/>
          <w:sz w:val="20"/>
          <w:szCs w:val="20"/>
        </w:rPr>
        <w:t>3</w:t>
      </w:r>
      <w:r w:rsidR="00576D9D"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 года. Целью предварительной</w:t>
      </w: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регистрации является оценка количества участников соревнования для оптимизации</w:t>
      </w:r>
      <w:r w:rsidR="00DD5461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работы судейской коллегии по разметке зон и секторов.</w:t>
      </w:r>
    </w:p>
    <w:p w:rsidR="00F452ED" w:rsidRPr="00F452ED" w:rsidRDefault="00F452E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b/>
          <w:bCs/>
          <w:color w:val="333333"/>
          <w:sz w:val="20"/>
          <w:szCs w:val="20"/>
        </w:rPr>
        <w:t xml:space="preserve">10. </w:t>
      </w:r>
      <w:r w:rsidRPr="00576D9D">
        <w:rPr>
          <w:rFonts w:ascii="Times New Roman" w:hAnsi="Times New Roman" w:cs="Times New Roman"/>
          <w:bCs/>
          <w:color w:val="333333"/>
          <w:sz w:val="20"/>
          <w:szCs w:val="20"/>
        </w:rPr>
        <w:t>ОТВЕТСТВЕННОСТЬ ЗА ОКАЗАНИЕ ПРОТИВОПРАВНОГО ВЛИЯНИЯ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bCs/>
          <w:color w:val="333333"/>
          <w:sz w:val="20"/>
          <w:szCs w:val="20"/>
        </w:rPr>
        <w:t>НА РЕЗУЛЬТАТЫ СОРЕВНОВАНИЙ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10.1. К субъектам рыболовного спорта, оказывающим противоправное влияние на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результаты туров </w:t>
      </w:r>
      <w:r w:rsidR="00F452ED">
        <w:rPr>
          <w:rFonts w:ascii="Times New Roman" w:hAnsi="Times New Roman" w:cs="Times New Roman"/>
          <w:color w:val="333333"/>
          <w:sz w:val="20"/>
          <w:szCs w:val="20"/>
        </w:rPr>
        <w:t>с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оревнований, применяются следующие санкции: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10.1.1. замечание;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10.1.2. лишение наград и почетных званий;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10.1.3. дисквалификация (на срок до 48 месяцев либо пожизненная);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10.1.4. запрет на участие в деятельности, связанной с рыболовным спортом.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10.2. Если при назначении спортивной санкции Комиссия, исходя из обстоятельств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дела, придет к выводу о возможности ее применения без реального исполнения, она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постановляет считать назначенную санкцию условной.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10.3. При назначении условной санкции Комиссия устанавливает виновному лицу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испытательный срок продолжительностью до 48 месяцев, в течение которого данное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лицо должно своим поведением доказать свое исправление.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10.4. В качестве условных могут быть назначены только следующие санкции: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дисквалификация на определенный срок и запрет на участие в деятельности, связанной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с рыболовным спортом.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10.5. Совершение лицом, к которому санкции применены условно, в течение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испытательного срока нарушения, за которое предусмотрена возможность применения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одной из спортивных санкций, указанных п.4.1. настоящего Положения, влечет отмену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Комиссией условного исполнения санкции и ее последующую реализацию.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10.6. В особых случаях по решению Комиссии, принятому в соответствии с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пересмотром решения комиссии по новым и вновь открывшимся </w:t>
      </w:r>
      <w:r w:rsidR="00DD5461" w:rsidRPr="00576D9D">
        <w:rPr>
          <w:rFonts w:ascii="Times New Roman" w:hAnsi="Times New Roman" w:cs="Times New Roman"/>
          <w:color w:val="333333"/>
          <w:sz w:val="20"/>
          <w:szCs w:val="20"/>
        </w:rPr>
        <w:t>обстоятельствам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,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лицо может быть освобождено от дальнейшего исполнения санкции, если это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допустимо по обстоятельствам дела, в частности, с учетом характеристики лица, на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которое наложена санкция. В указанном случае Комиссия вправе заменить оставшийся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срок исполнения санкции на условный. Если санкция является пожизненной замена ее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исполнения на условную допускается не ранее, чем после 4 (четырех) лет фактической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реализации наложенной санкции.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10.7. Срок давности для привлечения субъектов рыболовного спорта к ответственности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и применения санкций составляет 3 (Три) года с момента совершения лицом</w:t>
      </w:r>
    </w:p>
    <w:p w:rsidR="00576D9D" w:rsidRPr="00576D9D" w:rsidRDefault="00576D9D" w:rsidP="00E717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противоправных действий, предус</w:t>
      </w:r>
      <w:r w:rsidR="00E7175B">
        <w:rPr>
          <w:rFonts w:ascii="Times New Roman" w:hAnsi="Times New Roman" w:cs="Times New Roman"/>
          <w:color w:val="333333"/>
          <w:sz w:val="20"/>
          <w:szCs w:val="20"/>
        </w:rPr>
        <w:t>мотренных настоящим Положением.</w:t>
      </w:r>
    </w:p>
    <w:p w:rsidR="00576D9D" w:rsidRDefault="00576D9D" w:rsidP="00576D9D">
      <w:pPr>
        <w:rPr>
          <w:rFonts w:ascii="Times New Roman" w:hAnsi="Times New Roman" w:cs="Times New Roman"/>
          <w:color w:val="333333"/>
          <w:sz w:val="20"/>
          <w:szCs w:val="20"/>
        </w:rPr>
      </w:pPr>
    </w:p>
    <w:p w:rsidR="00E7175B" w:rsidRDefault="00E7175B" w:rsidP="00576D9D">
      <w:pPr>
        <w:rPr>
          <w:rFonts w:ascii="Times New Roman" w:hAnsi="Times New Roman" w:cs="Times New Roman"/>
          <w:color w:val="333333"/>
          <w:sz w:val="20"/>
          <w:szCs w:val="20"/>
        </w:rPr>
      </w:pPr>
    </w:p>
    <w:p w:rsidR="00E7175B" w:rsidRDefault="00E7175B" w:rsidP="00576D9D">
      <w:pPr>
        <w:rPr>
          <w:rFonts w:ascii="Times New Roman" w:hAnsi="Times New Roman" w:cs="Times New Roman"/>
          <w:color w:val="333333"/>
          <w:sz w:val="20"/>
          <w:szCs w:val="20"/>
        </w:rPr>
      </w:pPr>
    </w:p>
    <w:p w:rsidR="00282C62" w:rsidRDefault="00282C62" w:rsidP="00576D9D">
      <w:pPr>
        <w:rPr>
          <w:rFonts w:ascii="Times New Roman" w:hAnsi="Times New Roman" w:cs="Times New Roman"/>
          <w:color w:val="333333"/>
          <w:sz w:val="20"/>
          <w:szCs w:val="20"/>
        </w:rPr>
      </w:pPr>
    </w:p>
    <w:p w:rsidR="00282C62" w:rsidRDefault="00282C62" w:rsidP="00576D9D">
      <w:pPr>
        <w:rPr>
          <w:rFonts w:ascii="Times New Roman" w:hAnsi="Times New Roman" w:cs="Times New Roman"/>
          <w:color w:val="333333"/>
          <w:sz w:val="20"/>
          <w:szCs w:val="20"/>
        </w:rPr>
      </w:pPr>
    </w:p>
    <w:p w:rsidR="00282C62" w:rsidRDefault="00282C62" w:rsidP="00576D9D">
      <w:pPr>
        <w:rPr>
          <w:rFonts w:ascii="Times New Roman" w:hAnsi="Times New Roman" w:cs="Times New Roman"/>
          <w:color w:val="333333"/>
          <w:sz w:val="20"/>
          <w:szCs w:val="20"/>
        </w:rPr>
      </w:pPr>
    </w:p>
    <w:p w:rsidR="00282C62" w:rsidRDefault="00282C62" w:rsidP="00576D9D">
      <w:pPr>
        <w:rPr>
          <w:rFonts w:ascii="Times New Roman" w:hAnsi="Times New Roman" w:cs="Times New Roman"/>
          <w:color w:val="333333"/>
          <w:sz w:val="20"/>
          <w:szCs w:val="20"/>
        </w:rPr>
      </w:pPr>
    </w:p>
    <w:p w:rsidR="00282C62" w:rsidRPr="00F452ED" w:rsidRDefault="00282C62" w:rsidP="00576D9D">
      <w:pPr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Pr="00E7175B" w:rsidRDefault="00576D9D" w:rsidP="00E717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32"/>
          <w:szCs w:val="32"/>
        </w:rPr>
      </w:pPr>
      <w:r w:rsidRPr="00E7175B">
        <w:rPr>
          <w:rFonts w:ascii="Times New Roman" w:hAnsi="Times New Roman" w:cs="Times New Roman"/>
          <w:b/>
          <w:color w:val="333333"/>
          <w:sz w:val="32"/>
          <w:szCs w:val="32"/>
        </w:rPr>
        <w:t>Данное положение является официальным вызовом на соревнования.</w:t>
      </w:r>
    </w:p>
    <w:p w:rsidR="00576D9D" w:rsidRPr="00E7175B" w:rsidRDefault="00576D9D" w:rsidP="00E717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33333"/>
          <w:sz w:val="32"/>
          <w:szCs w:val="32"/>
        </w:rPr>
      </w:pPr>
    </w:p>
    <w:p w:rsidR="00576D9D" w:rsidRPr="00F452E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E7175B" w:rsidRDefault="00E7175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E7175B" w:rsidRDefault="00E7175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E7175B" w:rsidRDefault="00E7175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E7175B" w:rsidRDefault="00E7175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E7175B" w:rsidRDefault="00E7175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282C62" w:rsidRDefault="00282C62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282C62" w:rsidRDefault="00282C62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282C62" w:rsidRDefault="00282C62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282C62" w:rsidRDefault="00282C62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282C62" w:rsidRDefault="00282C62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282C62" w:rsidRDefault="00282C62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E7175B" w:rsidRDefault="00E7175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E7175B" w:rsidRDefault="00E7175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E7175B" w:rsidRDefault="00E7175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E7175B" w:rsidRDefault="00E7175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E7175B" w:rsidRDefault="00E7175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E7175B" w:rsidRPr="00F452ED" w:rsidRDefault="00E7175B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Pr="00F452E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Контакты оргкомитета соревнований: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 xml:space="preserve">- Ткачев Андрей Федорович </w:t>
      </w:r>
      <w:r w:rsidRPr="00576D9D">
        <w:rPr>
          <w:rFonts w:ascii="Times New Roman" w:hAnsi="Times New Roman" w:cs="Times New Roman"/>
          <w:b/>
          <w:bCs/>
          <w:color w:val="333333"/>
          <w:sz w:val="20"/>
          <w:szCs w:val="20"/>
        </w:rPr>
        <w:t>89024572932</w:t>
      </w:r>
      <w:r w:rsidRPr="00576D9D">
        <w:rPr>
          <w:rFonts w:ascii="Times New Roman" w:hAnsi="Times New Roman" w:cs="Times New Roman"/>
          <w:color w:val="333333"/>
          <w:sz w:val="20"/>
          <w:szCs w:val="20"/>
        </w:rPr>
        <w:t>.</w:t>
      </w:r>
    </w:p>
    <w:p w:rsidR="00576D9D" w:rsidRPr="00576D9D" w:rsidRDefault="00576D9D" w:rsidP="00576D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</w:rPr>
      </w:pPr>
      <w:r w:rsidRPr="00576D9D">
        <w:rPr>
          <w:rFonts w:ascii="Times New Roman" w:hAnsi="Times New Roman" w:cs="Times New Roman"/>
          <w:color w:val="333333"/>
          <w:sz w:val="20"/>
          <w:szCs w:val="20"/>
        </w:rPr>
        <w:t>- Федерация рыболовного спорта Республики Бурятия</w:t>
      </w:r>
    </w:p>
    <w:p w:rsidR="00576D9D" w:rsidRDefault="00576D9D" w:rsidP="00576D9D">
      <w:pPr>
        <w:rPr>
          <w:rFonts w:ascii="Times New Roman" w:hAnsi="Times New Roman" w:cs="Times New Roman"/>
          <w:sz w:val="20"/>
          <w:szCs w:val="20"/>
        </w:rPr>
      </w:pPr>
    </w:p>
    <w:p w:rsidR="00CA2B6A" w:rsidRDefault="00CA2B6A" w:rsidP="00576D9D">
      <w:pPr>
        <w:rPr>
          <w:rFonts w:ascii="Times New Roman" w:hAnsi="Times New Roman" w:cs="Times New Roman"/>
          <w:sz w:val="20"/>
          <w:szCs w:val="20"/>
        </w:rPr>
      </w:pPr>
    </w:p>
    <w:p w:rsidR="00CA2B6A" w:rsidRDefault="00CA2B6A" w:rsidP="00576D9D">
      <w:pPr>
        <w:rPr>
          <w:rFonts w:ascii="Times New Roman" w:hAnsi="Times New Roman" w:cs="Times New Roman"/>
          <w:sz w:val="20"/>
          <w:szCs w:val="20"/>
        </w:rPr>
      </w:pPr>
    </w:p>
    <w:p w:rsidR="00CA2B6A" w:rsidRPr="00CA2B6A" w:rsidRDefault="00CA2B6A" w:rsidP="00CA2B6A">
      <w:pPr>
        <w:spacing w:after="0" w:line="240" w:lineRule="auto"/>
        <w:jc w:val="right"/>
        <w:rPr>
          <w:sz w:val="16"/>
          <w:szCs w:val="16"/>
        </w:rPr>
      </w:pPr>
      <w:r w:rsidRPr="00CA2B6A">
        <w:rPr>
          <w:sz w:val="16"/>
          <w:szCs w:val="16"/>
        </w:rPr>
        <w:t>Приложение 1</w:t>
      </w:r>
    </w:p>
    <w:p w:rsidR="00CA2B6A" w:rsidRDefault="00CA2B6A" w:rsidP="00CA2B6A">
      <w:pPr>
        <w:spacing w:after="0" w:line="240" w:lineRule="auto"/>
        <w:jc w:val="right"/>
        <w:rPr>
          <w:sz w:val="24"/>
          <w:szCs w:val="24"/>
        </w:rPr>
      </w:pPr>
    </w:p>
    <w:p w:rsidR="00CA2B6A" w:rsidRDefault="00CA2B6A" w:rsidP="00CA2B6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ПРЕДВАРИТЕЛЬНАЯ ЗАЯВКА</w:t>
      </w:r>
    </w:p>
    <w:p w:rsidR="00CA2B6A" w:rsidRDefault="00CA2B6A" w:rsidP="00CA2B6A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участие соревнованиях «Кубок Республики Бурятия» по рыболовному спорту в дисциплинах «ловля спиннингом с берега командные соревнования», «ловля спиннингом с берега» </w:t>
      </w:r>
    </w:p>
    <w:p w:rsidR="00CA2B6A" w:rsidRDefault="00CA2B6A" w:rsidP="00CA2B6A">
      <w:pPr>
        <w:spacing w:after="0" w:line="240" w:lineRule="auto"/>
        <w:rPr>
          <w:sz w:val="24"/>
          <w:szCs w:val="24"/>
        </w:rPr>
      </w:pPr>
    </w:p>
    <w:p w:rsidR="00CA2B6A" w:rsidRDefault="00CA2B6A" w:rsidP="00CA2B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Место проведения: озеро Щучье, Селенгинский район»</w:t>
      </w:r>
    </w:p>
    <w:p w:rsidR="00CA2B6A" w:rsidRDefault="00CA2B6A" w:rsidP="00CA2B6A">
      <w:pPr>
        <w:spacing w:after="0" w:line="240" w:lineRule="auto"/>
        <w:jc w:val="both"/>
        <w:rPr>
          <w:sz w:val="24"/>
          <w:szCs w:val="24"/>
        </w:rPr>
      </w:pPr>
    </w:p>
    <w:p w:rsidR="00CA2B6A" w:rsidRDefault="00CA2B6A" w:rsidP="00CA2B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проведения: «26» мая 2023 года – «28» мая 2023 года. </w:t>
      </w:r>
    </w:p>
    <w:p w:rsidR="00CA2B6A" w:rsidRDefault="00CA2B6A" w:rsidP="00CA2B6A">
      <w:pPr>
        <w:spacing w:after="0" w:line="240" w:lineRule="auto"/>
        <w:jc w:val="both"/>
        <w:rPr>
          <w:sz w:val="24"/>
          <w:szCs w:val="24"/>
        </w:rPr>
      </w:pPr>
    </w:p>
    <w:p w:rsidR="00CA2B6A" w:rsidRDefault="00CA2B6A" w:rsidP="00CA2B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Заявка от команды___________________________________</w:t>
      </w:r>
    </w:p>
    <w:p w:rsidR="00CA2B6A" w:rsidRDefault="00B574C6" w:rsidP="00CA2B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CA2B6A">
        <w:rPr>
          <w:sz w:val="24"/>
          <w:szCs w:val="24"/>
        </w:rPr>
        <w:t xml:space="preserve">(название команды)                                                                                                   </w:t>
      </w:r>
    </w:p>
    <w:p w:rsidR="00CA2B6A" w:rsidRDefault="00CA2B6A" w:rsidP="00CA2B6A">
      <w:pPr>
        <w:spacing w:after="0" w:line="240" w:lineRule="auto"/>
        <w:rPr>
          <w:sz w:val="24"/>
          <w:szCs w:val="24"/>
        </w:rPr>
      </w:pPr>
    </w:p>
    <w:p w:rsidR="00CA2B6A" w:rsidRDefault="00CA2B6A" w:rsidP="00CA2B6A">
      <w:pPr>
        <w:spacing w:after="0" w:line="240" w:lineRule="auto"/>
        <w:rPr>
          <w:sz w:val="24"/>
          <w:szCs w:val="24"/>
        </w:rPr>
      </w:pPr>
    </w:p>
    <w:tbl>
      <w:tblPr>
        <w:tblW w:w="8584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2869"/>
        <w:gridCol w:w="1914"/>
        <w:gridCol w:w="2842"/>
      </w:tblGrid>
      <w:tr w:rsidR="00B574C6" w:rsidTr="00B574C6">
        <w:tc>
          <w:tcPr>
            <w:tcW w:w="95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 п/п</w:t>
            </w:r>
          </w:p>
        </w:tc>
        <w:tc>
          <w:tcPr>
            <w:tcW w:w="286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91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</w:t>
            </w:r>
          </w:p>
        </w:tc>
        <w:tc>
          <w:tcPr>
            <w:tcW w:w="2842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 звание, разряд(если имеется)</w:t>
            </w:r>
          </w:p>
        </w:tc>
      </w:tr>
      <w:tr w:rsidR="00B574C6" w:rsidTr="00B574C6">
        <w:tc>
          <w:tcPr>
            <w:tcW w:w="95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574C6" w:rsidTr="00B574C6">
        <w:tc>
          <w:tcPr>
            <w:tcW w:w="95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6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574C6" w:rsidTr="00B574C6">
        <w:tc>
          <w:tcPr>
            <w:tcW w:w="95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6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574C6" w:rsidTr="00B574C6">
        <w:tc>
          <w:tcPr>
            <w:tcW w:w="95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574C6" w:rsidTr="00B574C6">
        <w:tc>
          <w:tcPr>
            <w:tcW w:w="95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574C6" w:rsidTr="00B574C6">
        <w:tc>
          <w:tcPr>
            <w:tcW w:w="95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42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A2B6A" w:rsidRDefault="00CA2B6A" w:rsidP="00CA2B6A">
      <w:pPr>
        <w:spacing w:after="0" w:line="240" w:lineRule="auto"/>
        <w:rPr>
          <w:sz w:val="24"/>
          <w:szCs w:val="24"/>
        </w:rPr>
      </w:pPr>
    </w:p>
    <w:p w:rsidR="00CA2B6A" w:rsidRDefault="00CA2B6A" w:rsidP="00CA2B6A">
      <w:pPr>
        <w:spacing w:after="0" w:line="240" w:lineRule="auto"/>
        <w:rPr>
          <w:sz w:val="24"/>
          <w:szCs w:val="24"/>
        </w:rPr>
      </w:pPr>
    </w:p>
    <w:p w:rsidR="00CA2B6A" w:rsidRDefault="00CA2B6A" w:rsidP="00CA2B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A2B6A" w:rsidRDefault="00B574C6" w:rsidP="00CA2B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 w:rsidR="00CA2B6A">
        <w:rPr>
          <w:sz w:val="24"/>
          <w:szCs w:val="24"/>
        </w:rPr>
        <w:t xml:space="preserve">        ___________________/_____________/  </w:t>
      </w:r>
    </w:p>
    <w:p w:rsidR="00CA2B6A" w:rsidRDefault="00B574C6" w:rsidP="00CA2B6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="00CA2B6A">
        <w:rPr>
          <w:sz w:val="24"/>
          <w:szCs w:val="24"/>
        </w:rPr>
        <w:t xml:space="preserve">                                         ( подпись, Ф.И.О.)    </w:t>
      </w:r>
    </w:p>
    <w:p w:rsidR="00CA2B6A" w:rsidRDefault="00CA2B6A" w:rsidP="00CA2B6A">
      <w:pPr>
        <w:spacing w:after="0" w:line="240" w:lineRule="auto"/>
        <w:rPr>
          <w:sz w:val="24"/>
          <w:szCs w:val="24"/>
        </w:rPr>
      </w:pPr>
    </w:p>
    <w:p w:rsidR="00CA2B6A" w:rsidRDefault="00CA2B6A" w:rsidP="00CA2B6A">
      <w:pPr>
        <w:spacing w:after="0" w:line="240" w:lineRule="auto"/>
        <w:rPr>
          <w:strike/>
          <w:sz w:val="24"/>
          <w:szCs w:val="24"/>
        </w:rPr>
      </w:pPr>
    </w:p>
    <w:p w:rsidR="00CA2B6A" w:rsidRDefault="00CA2B6A" w:rsidP="00576D9D">
      <w:pPr>
        <w:rPr>
          <w:rFonts w:ascii="Times New Roman" w:hAnsi="Times New Roman" w:cs="Times New Roman"/>
          <w:sz w:val="20"/>
          <w:szCs w:val="20"/>
        </w:rPr>
      </w:pPr>
    </w:p>
    <w:p w:rsidR="00CA2B6A" w:rsidRDefault="00CA2B6A" w:rsidP="00576D9D">
      <w:pPr>
        <w:rPr>
          <w:rFonts w:ascii="Times New Roman" w:hAnsi="Times New Roman" w:cs="Times New Roman"/>
          <w:sz w:val="20"/>
          <w:szCs w:val="20"/>
        </w:rPr>
      </w:pPr>
    </w:p>
    <w:p w:rsidR="00CA2B6A" w:rsidRDefault="00CA2B6A" w:rsidP="00576D9D">
      <w:pPr>
        <w:rPr>
          <w:rFonts w:ascii="Times New Roman" w:hAnsi="Times New Roman" w:cs="Times New Roman"/>
          <w:sz w:val="20"/>
          <w:szCs w:val="20"/>
        </w:rPr>
      </w:pPr>
    </w:p>
    <w:p w:rsidR="00CA2B6A" w:rsidRDefault="00CA2B6A" w:rsidP="00576D9D">
      <w:pPr>
        <w:rPr>
          <w:rFonts w:ascii="Times New Roman" w:hAnsi="Times New Roman" w:cs="Times New Roman"/>
          <w:sz w:val="20"/>
          <w:szCs w:val="20"/>
        </w:rPr>
      </w:pPr>
    </w:p>
    <w:p w:rsidR="00CA2B6A" w:rsidRDefault="00CA2B6A" w:rsidP="00576D9D">
      <w:pPr>
        <w:rPr>
          <w:rFonts w:ascii="Times New Roman" w:hAnsi="Times New Roman" w:cs="Times New Roman"/>
          <w:sz w:val="20"/>
          <w:szCs w:val="20"/>
        </w:rPr>
      </w:pPr>
    </w:p>
    <w:p w:rsidR="00CA2B6A" w:rsidRDefault="00CA2B6A" w:rsidP="00576D9D">
      <w:pPr>
        <w:rPr>
          <w:rFonts w:ascii="Times New Roman" w:hAnsi="Times New Roman" w:cs="Times New Roman"/>
          <w:sz w:val="20"/>
          <w:szCs w:val="20"/>
        </w:rPr>
      </w:pPr>
    </w:p>
    <w:p w:rsidR="00B574C6" w:rsidRDefault="00B574C6" w:rsidP="00576D9D">
      <w:pPr>
        <w:rPr>
          <w:rFonts w:ascii="Times New Roman" w:hAnsi="Times New Roman" w:cs="Times New Roman"/>
          <w:sz w:val="20"/>
          <w:szCs w:val="20"/>
        </w:rPr>
      </w:pPr>
    </w:p>
    <w:p w:rsidR="00B574C6" w:rsidRDefault="00B574C6" w:rsidP="00576D9D">
      <w:pPr>
        <w:rPr>
          <w:rFonts w:ascii="Times New Roman" w:hAnsi="Times New Roman" w:cs="Times New Roman"/>
          <w:sz w:val="20"/>
          <w:szCs w:val="20"/>
        </w:rPr>
      </w:pPr>
    </w:p>
    <w:p w:rsidR="00B574C6" w:rsidRDefault="00B574C6" w:rsidP="00576D9D">
      <w:pPr>
        <w:rPr>
          <w:rFonts w:ascii="Times New Roman" w:hAnsi="Times New Roman" w:cs="Times New Roman"/>
          <w:sz w:val="20"/>
          <w:szCs w:val="20"/>
        </w:rPr>
      </w:pPr>
    </w:p>
    <w:p w:rsidR="00B574C6" w:rsidRDefault="00B574C6" w:rsidP="00576D9D">
      <w:pPr>
        <w:rPr>
          <w:rFonts w:ascii="Times New Roman" w:hAnsi="Times New Roman" w:cs="Times New Roman"/>
          <w:sz w:val="20"/>
          <w:szCs w:val="20"/>
        </w:rPr>
      </w:pPr>
    </w:p>
    <w:p w:rsidR="00B574C6" w:rsidRDefault="00B574C6" w:rsidP="00576D9D">
      <w:pPr>
        <w:rPr>
          <w:rFonts w:ascii="Times New Roman" w:hAnsi="Times New Roman" w:cs="Times New Roman"/>
          <w:sz w:val="20"/>
          <w:szCs w:val="20"/>
        </w:rPr>
      </w:pPr>
    </w:p>
    <w:p w:rsidR="00B574C6" w:rsidRDefault="00B574C6" w:rsidP="00576D9D">
      <w:pPr>
        <w:rPr>
          <w:rFonts w:ascii="Times New Roman" w:hAnsi="Times New Roman" w:cs="Times New Roman"/>
          <w:sz w:val="20"/>
          <w:szCs w:val="20"/>
        </w:rPr>
      </w:pPr>
    </w:p>
    <w:p w:rsidR="00B574C6" w:rsidRPr="00B574C6" w:rsidRDefault="00B574C6" w:rsidP="00B574C6">
      <w:pPr>
        <w:spacing w:after="0" w:line="240" w:lineRule="auto"/>
        <w:jc w:val="right"/>
        <w:rPr>
          <w:sz w:val="16"/>
          <w:szCs w:val="16"/>
        </w:rPr>
      </w:pPr>
      <w:r w:rsidRPr="00B574C6">
        <w:rPr>
          <w:sz w:val="16"/>
          <w:szCs w:val="16"/>
        </w:rPr>
        <w:t>Приложение 2</w:t>
      </w:r>
    </w:p>
    <w:p w:rsidR="00B574C6" w:rsidRDefault="00B574C6" w:rsidP="00B574C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ЗАЯВКА</w:t>
      </w:r>
    </w:p>
    <w:p w:rsidR="00B574C6" w:rsidRDefault="00B574C6" w:rsidP="00B574C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на участие соревнованиях «Кубок Республики Бурятия» по рыболовному спорту в дисциплинах «ловля спиннингом с берега командные соревнования», «ловля спиннингом с берега».</w:t>
      </w:r>
    </w:p>
    <w:p w:rsidR="00B574C6" w:rsidRDefault="00B574C6" w:rsidP="00B574C6">
      <w:pPr>
        <w:spacing w:after="0" w:line="240" w:lineRule="auto"/>
        <w:rPr>
          <w:sz w:val="24"/>
          <w:szCs w:val="24"/>
        </w:rPr>
      </w:pPr>
    </w:p>
    <w:p w:rsidR="00B574C6" w:rsidRDefault="00B574C6" w:rsidP="00B574C6">
      <w:pPr>
        <w:spacing w:after="0" w:line="240" w:lineRule="auto"/>
        <w:rPr>
          <w:sz w:val="24"/>
          <w:szCs w:val="24"/>
        </w:rPr>
      </w:pPr>
    </w:p>
    <w:p w:rsidR="00B574C6" w:rsidRDefault="00B574C6" w:rsidP="00B574C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Место проведения: озеро Щучье, Селенгинский район»</w:t>
      </w:r>
    </w:p>
    <w:p w:rsidR="00B574C6" w:rsidRDefault="00B574C6" w:rsidP="00B574C6">
      <w:pPr>
        <w:spacing w:after="0" w:line="240" w:lineRule="auto"/>
        <w:jc w:val="both"/>
        <w:rPr>
          <w:sz w:val="24"/>
          <w:szCs w:val="24"/>
        </w:rPr>
      </w:pPr>
    </w:p>
    <w:p w:rsidR="00B574C6" w:rsidRDefault="00B574C6" w:rsidP="00B574C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проведения: «26» мая 2023 года – «28» мая 2023 года. </w:t>
      </w:r>
    </w:p>
    <w:p w:rsidR="00B574C6" w:rsidRDefault="00B574C6" w:rsidP="00B574C6">
      <w:pPr>
        <w:spacing w:after="0" w:line="240" w:lineRule="auto"/>
        <w:jc w:val="both"/>
        <w:rPr>
          <w:sz w:val="24"/>
          <w:szCs w:val="24"/>
        </w:rPr>
      </w:pPr>
    </w:p>
    <w:p w:rsidR="00B574C6" w:rsidRDefault="00B574C6" w:rsidP="00B574C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Заявка от команды___________________________________</w:t>
      </w:r>
    </w:p>
    <w:p w:rsidR="00B574C6" w:rsidRDefault="00B574C6" w:rsidP="00B574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(название команды)</w:t>
      </w:r>
    </w:p>
    <w:p w:rsidR="00B574C6" w:rsidRDefault="00B574C6" w:rsidP="00B574C6">
      <w:pPr>
        <w:spacing w:after="0" w:line="240" w:lineRule="auto"/>
        <w:rPr>
          <w:sz w:val="24"/>
          <w:szCs w:val="24"/>
        </w:rPr>
      </w:pPr>
    </w:p>
    <w:p w:rsidR="00B574C6" w:rsidRDefault="00B574C6" w:rsidP="00B574C6">
      <w:pPr>
        <w:spacing w:after="0" w:line="240" w:lineRule="auto"/>
        <w:rPr>
          <w:sz w:val="24"/>
          <w:szCs w:val="24"/>
        </w:rPr>
      </w:pPr>
    </w:p>
    <w:p w:rsidR="00B574C6" w:rsidRDefault="00B574C6" w:rsidP="00B574C6">
      <w:pPr>
        <w:spacing w:after="0" w:line="240" w:lineRule="auto"/>
        <w:rPr>
          <w:sz w:val="24"/>
          <w:szCs w:val="24"/>
        </w:rPr>
      </w:pPr>
    </w:p>
    <w:tbl>
      <w:tblPr>
        <w:tblW w:w="9747" w:type="dxa"/>
        <w:tblInd w:w="-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2869"/>
        <w:gridCol w:w="1914"/>
        <w:gridCol w:w="2304"/>
        <w:gridCol w:w="1701"/>
      </w:tblGrid>
      <w:tr w:rsidR="00B574C6" w:rsidTr="00554539">
        <w:tc>
          <w:tcPr>
            <w:tcW w:w="95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№  п/п</w:t>
            </w:r>
          </w:p>
        </w:tc>
        <w:tc>
          <w:tcPr>
            <w:tcW w:w="286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191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рождения</w:t>
            </w:r>
          </w:p>
        </w:tc>
        <w:tc>
          <w:tcPr>
            <w:tcW w:w="230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 звание, разряд</w:t>
            </w:r>
          </w:p>
        </w:tc>
        <w:tc>
          <w:tcPr>
            <w:tcW w:w="1701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Виза врача</w:t>
            </w:r>
          </w:p>
        </w:tc>
      </w:tr>
      <w:tr w:rsidR="00B574C6" w:rsidTr="00554539">
        <w:tc>
          <w:tcPr>
            <w:tcW w:w="95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6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574C6" w:rsidTr="00554539">
        <w:tc>
          <w:tcPr>
            <w:tcW w:w="95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6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574C6" w:rsidTr="00554539">
        <w:tc>
          <w:tcPr>
            <w:tcW w:w="95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6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574C6" w:rsidTr="00554539">
        <w:tc>
          <w:tcPr>
            <w:tcW w:w="95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69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304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574C6" w:rsidRDefault="00B574C6" w:rsidP="00554539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574C6" w:rsidRDefault="00B574C6" w:rsidP="00B574C6">
      <w:pPr>
        <w:spacing w:after="0" w:line="240" w:lineRule="auto"/>
        <w:rPr>
          <w:sz w:val="24"/>
          <w:szCs w:val="24"/>
        </w:rPr>
      </w:pPr>
    </w:p>
    <w:p w:rsidR="00B574C6" w:rsidRDefault="00B574C6" w:rsidP="00B574C6">
      <w:pPr>
        <w:spacing w:after="0" w:line="240" w:lineRule="auto"/>
        <w:rPr>
          <w:sz w:val="24"/>
          <w:szCs w:val="24"/>
        </w:rPr>
      </w:pPr>
    </w:p>
    <w:p w:rsidR="00B574C6" w:rsidRDefault="00B574C6" w:rsidP="00B574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574C6" w:rsidRDefault="00B574C6" w:rsidP="00B574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574C6" w:rsidRDefault="00B574C6" w:rsidP="00B574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лице _____________________________                   ___________________/_____________/  </w:t>
      </w:r>
    </w:p>
    <w:p w:rsidR="00B574C6" w:rsidRDefault="00B574C6" w:rsidP="00B574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(подпись, Ф.И.О.)    </w:t>
      </w:r>
    </w:p>
    <w:p w:rsidR="00B574C6" w:rsidRDefault="00B574C6" w:rsidP="00B574C6">
      <w:pPr>
        <w:spacing w:after="0" w:line="240" w:lineRule="auto"/>
        <w:rPr>
          <w:sz w:val="24"/>
          <w:szCs w:val="24"/>
        </w:rPr>
      </w:pPr>
    </w:p>
    <w:p w:rsidR="00B574C6" w:rsidRDefault="00B574C6" w:rsidP="00B574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574C6" w:rsidRDefault="00B574C6" w:rsidP="00B574C6">
      <w:pPr>
        <w:spacing w:after="0" w:line="240" w:lineRule="auto"/>
        <w:rPr>
          <w:sz w:val="24"/>
          <w:szCs w:val="24"/>
        </w:rPr>
      </w:pPr>
    </w:p>
    <w:p w:rsidR="00B574C6" w:rsidRDefault="00B574C6" w:rsidP="00B574C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Примечание: 1. Если в зачетной классификационной книжке имеется действующее разрешение врача на участие в данном соревновании, в заявке разрешение врача не обязательно.</w:t>
      </w:r>
    </w:p>
    <w:p w:rsidR="00B574C6" w:rsidRPr="00F452ED" w:rsidRDefault="00B574C6" w:rsidP="00576D9D">
      <w:pPr>
        <w:rPr>
          <w:rFonts w:ascii="Times New Roman" w:hAnsi="Times New Roman" w:cs="Times New Roman"/>
          <w:sz w:val="20"/>
          <w:szCs w:val="20"/>
        </w:rPr>
      </w:pPr>
    </w:p>
    <w:sectPr w:rsidR="00B574C6" w:rsidRPr="00F452ED" w:rsidSect="00F51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TimesNewRomanPS-BoldMT">
    <w:altName w:val="Calibri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D9D"/>
    <w:rsid w:val="00003F7D"/>
    <w:rsid w:val="00065D9E"/>
    <w:rsid w:val="00192ABF"/>
    <w:rsid w:val="001C1A17"/>
    <w:rsid w:val="00257262"/>
    <w:rsid w:val="00282C62"/>
    <w:rsid w:val="00292D09"/>
    <w:rsid w:val="002F0281"/>
    <w:rsid w:val="00371FFE"/>
    <w:rsid w:val="003C2CF2"/>
    <w:rsid w:val="00576D9D"/>
    <w:rsid w:val="005860CF"/>
    <w:rsid w:val="005E08EA"/>
    <w:rsid w:val="005F02C9"/>
    <w:rsid w:val="006C15E8"/>
    <w:rsid w:val="006D04E3"/>
    <w:rsid w:val="00700881"/>
    <w:rsid w:val="00794268"/>
    <w:rsid w:val="00817326"/>
    <w:rsid w:val="008C64A7"/>
    <w:rsid w:val="00920B92"/>
    <w:rsid w:val="00A450D4"/>
    <w:rsid w:val="00AB2533"/>
    <w:rsid w:val="00B574C6"/>
    <w:rsid w:val="00BE2021"/>
    <w:rsid w:val="00C075FB"/>
    <w:rsid w:val="00C54F2C"/>
    <w:rsid w:val="00C63AE2"/>
    <w:rsid w:val="00CA2B6A"/>
    <w:rsid w:val="00DD5461"/>
    <w:rsid w:val="00E7175B"/>
    <w:rsid w:val="00EA0EA5"/>
    <w:rsid w:val="00EC2AE9"/>
    <w:rsid w:val="00F452ED"/>
    <w:rsid w:val="00F51488"/>
    <w:rsid w:val="00F942FB"/>
    <w:rsid w:val="00FA5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B7734-C778-544B-8AAA-BB268CC3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2B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Hammer2009@bk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2828</Words>
  <Characters>16120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Валерий Котляров</cp:lastModifiedBy>
  <cp:revision>2</cp:revision>
  <dcterms:created xsi:type="dcterms:W3CDTF">2023-05-09T02:01:00Z</dcterms:created>
  <dcterms:modified xsi:type="dcterms:W3CDTF">2023-05-09T02:01:00Z</dcterms:modified>
</cp:coreProperties>
</file>