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899" w:rsidRDefault="004A6899">
      <w:pPr>
        <w:keepNext/>
        <w:spacing w:line="276" w:lineRule="auto"/>
        <w:rPr>
          <w:rFonts w:ascii="Arial" w:eastAsia="Arial" w:hAnsi="Arial" w:cs="Arial"/>
          <w:color w:val="000000"/>
          <w:sz w:val="22"/>
          <w:szCs w:val="22"/>
          <w:shd w:val="clear" w:color="auto" w:fill="FFFFFF"/>
        </w:rPr>
      </w:pPr>
    </w:p>
    <w:tbl>
      <w:tblPr>
        <w:tblW w:w="9571" w:type="dxa"/>
        <w:tblCellMar>
          <w:left w:w="113" w:type="dxa"/>
        </w:tblCellMar>
        <w:tblLook w:val="0400" w:firstRow="0" w:lastRow="0" w:firstColumn="0" w:lastColumn="0" w:noHBand="0" w:noVBand="1"/>
      </w:tblPr>
      <w:tblGrid>
        <w:gridCol w:w="4787"/>
        <w:gridCol w:w="4784"/>
      </w:tblGrid>
      <w:tr w:rsidR="004A6899">
        <w:trPr>
          <w:trHeight w:val="3675"/>
        </w:trPr>
        <w:tc>
          <w:tcPr>
            <w:tcW w:w="4786" w:type="dxa"/>
            <w:shd w:val="clear" w:color="auto" w:fill="auto"/>
          </w:tcPr>
          <w:p w:rsidR="004A6899" w:rsidRDefault="000B485B">
            <w:pPr>
              <w:jc w:val="center"/>
              <w:rPr>
                <w:sz w:val="28"/>
                <w:szCs w:val="28"/>
              </w:rPr>
            </w:pPr>
            <w:r>
              <w:rPr>
                <w:sz w:val="28"/>
                <w:szCs w:val="28"/>
              </w:rPr>
              <w:t>«Согласовано»</w:t>
            </w:r>
          </w:p>
          <w:p w:rsidR="004A6899" w:rsidRDefault="000B485B">
            <w:pPr>
              <w:jc w:val="center"/>
              <w:rPr>
                <w:sz w:val="28"/>
                <w:szCs w:val="28"/>
              </w:rPr>
            </w:pPr>
            <w:r>
              <w:rPr>
                <w:sz w:val="28"/>
                <w:szCs w:val="28"/>
              </w:rPr>
              <w:t>Начальник Департамента спорта Ивановской области</w:t>
            </w:r>
          </w:p>
          <w:p w:rsidR="004A6899" w:rsidRDefault="004A6899">
            <w:pPr>
              <w:rPr>
                <w:sz w:val="28"/>
                <w:szCs w:val="28"/>
              </w:rPr>
            </w:pPr>
          </w:p>
          <w:p w:rsidR="004A6899" w:rsidRDefault="000B485B">
            <w:pPr>
              <w:rPr>
                <w:sz w:val="28"/>
                <w:szCs w:val="28"/>
              </w:rPr>
            </w:pPr>
            <w:r>
              <w:rPr>
                <w:sz w:val="28"/>
                <w:szCs w:val="28"/>
              </w:rPr>
              <w:t>_______________А.С. Лопатин</w:t>
            </w:r>
          </w:p>
          <w:p w:rsidR="004A6899" w:rsidRDefault="007601EB">
            <w:r>
              <w:rPr>
                <w:sz w:val="28"/>
                <w:szCs w:val="28"/>
              </w:rPr>
              <w:br/>
              <w:t>«__»_________________202</w:t>
            </w:r>
            <w:r>
              <w:rPr>
                <w:sz w:val="28"/>
                <w:szCs w:val="28"/>
                <w:lang w:val="en-US"/>
              </w:rPr>
              <w:t>3</w:t>
            </w:r>
            <w:r w:rsidR="000B485B">
              <w:rPr>
                <w:sz w:val="28"/>
                <w:szCs w:val="28"/>
              </w:rPr>
              <w:t>г</w:t>
            </w:r>
          </w:p>
          <w:p w:rsidR="004A6899" w:rsidRDefault="004A6899">
            <w:pPr>
              <w:keepNext/>
              <w:widowControl/>
              <w:rPr>
                <w:rFonts w:ascii="Calibri" w:eastAsia="Calibri" w:hAnsi="Calibri" w:cs="Calibri"/>
                <w:color w:val="000000"/>
                <w:sz w:val="22"/>
                <w:szCs w:val="22"/>
                <w:shd w:val="clear" w:color="auto" w:fill="FFFFFF"/>
              </w:rPr>
            </w:pPr>
          </w:p>
        </w:tc>
        <w:tc>
          <w:tcPr>
            <w:tcW w:w="4784" w:type="dxa"/>
            <w:shd w:val="clear" w:color="auto" w:fill="auto"/>
          </w:tcPr>
          <w:p w:rsidR="004A6899" w:rsidRDefault="000B485B">
            <w:pPr>
              <w:jc w:val="center"/>
              <w:rPr>
                <w:sz w:val="28"/>
                <w:szCs w:val="28"/>
              </w:rPr>
            </w:pPr>
            <w:r>
              <w:rPr>
                <w:sz w:val="28"/>
                <w:szCs w:val="28"/>
              </w:rPr>
              <w:t>«Утверждаю»</w:t>
            </w:r>
          </w:p>
          <w:p w:rsidR="004A6899" w:rsidRDefault="000B485B">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4A6899" w:rsidRDefault="004A6899">
            <w:pPr>
              <w:jc w:val="center"/>
              <w:rPr>
                <w:sz w:val="28"/>
                <w:szCs w:val="28"/>
              </w:rPr>
            </w:pPr>
          </w:p>
          <w:p w:rsidR="004A6899" w:rsidRPr="000B485B" w:rsidRDefault="000B485B">
            <w:pPr>
              <w:rPr>
                <w:sz w:val="28"/>
                <w:szCs w:val="28"/>
              </w:rPr>
            </w:pPr>
            <w:r>
              <w:rPr>
                <w:sz w:val="28"/>
                <w:szCs w:val="28"/>
              </w:rPr>
              <w:t>______________</w:t>
            </w:r>
            <w:proofErr w:type="spellStart"/>
            <w:r>
              <w:rPr>
                <w:sz w:val="28"/>
                <w:szCs w:val="28"/>
              </w:rPr>
              <w:t>Р.Ю.Зволинский</w:t>
            </w:r>
            <w:proofErr w:type="spellEnd"/>
          </w:p>
          <w:p w:rsidR="004A6899" w:rsidRDefault="007601EB">
            <w:r>
              <w:rPr>
                <w:sz w:val="28"/>
                <w:szCs w:val="28"/>
              </w:rPr>
              <w:br/>
              <w:t>«    »             202</w:t>
            </w:r>
            <w:r>
              <w:rPr>
                <w:sz w:val="28"/>
                <w:szCs w:val="28"/>
                <w:lang w:val="en-US"/>
              </w:rPr>
              <w:t>3</w:t>
            </w:r>
            <w:r w:rsidR="000B485B">
              <w:rPr>
                <w:sz w:val="28"/>
                <w:szCs w:val="28"/>
              </w:rPr>
              <w:t>г</w:t>
            </w:r>
          </w:p>
          <w:p w:rsidR="004A6899" w:rsidRDefault="004A6899">
            <w:pPr>
              <w:keepNext/>
              <w:widowControl/>
              <w:rPr>
                <w:rFonts w:ascii="Calibri" w:eastAsia="Calibri" w:hAnsi="Calibri" w:cs="Calibri"/>
                <w:color w:val="000000"/>
                <w:sz w:val="22"/>
                <w:szCs w:val="22"/>
                <w:shd w:val="clear" w:color="auto" w:fill="FFFFFF"/>
              </w:rPr>
            </w:pPr>
          </w:p>
        </w:tc>
      </w:tr>
    </w:tbl>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0B485B">
      <w:pPr>
        <w:keepNext/>
        <w:widowControl/>
        <w:jc w:val="center"/>
      </w:pPr>
      <w:r>
        <w:rPr>
          <w:rFonts w:eastAsia="Times New Roman"/>
          <w:color w:val="000000"/>
          <w:sz w:val="28"/>
          <w:szCs w:val="28"/>
          <w:shd w:val="clear" w:color="auto" w:fill="FFFFFF"/>
        </w:rPr>
        <w:t>П</w:t>
      </w:r>
      <w:r w:rsidR="000A5E55">
        <w:rPr>
          <w:rFonts w:eastAsia="Times New Roman"/>
          <w:color w:val="000000"/>
          <w:sz w:val="28"/>
          <w:szCs w:val="28"/>
          <w:shd w:val="clear" w:color="auto" w:fill="FFFFFF"/>
        </w:rPr>
        <w:t xml:space="preserve">оложение о проведении </w:t>
      </w:r>
      <w:r w:rsidR="00080291">
        <w:rPr>
          <w:rFonts w:eastAsia="Times New Roman"/>
          <w:color w:val="000000"/>
          <w:sz w:val="28"/>
          <w:szCs w:val="28"/>
          <w:shd w:val="clear" w:color="auto" w:fill="FFFFFF"/>
        </w:rPr>
        <w:t>«</w:t>
      </w:r>
      <w:r w:rsidR="000A5E55">
        <w:rPr>
          <w:rFonts w:eastAsia="Times New Roman"/>
          <w:color w:val="000000"/>
          <w:sz w:val="28"/>
          <w:szCs w:val="28"/>
          <w:shd w:val="clear" w:color="auto" w:fill="FFFFFF"/>
        </w:rPr>
        <w:t>Кубка</w:t>
      </w:r>
      <w:r>
        <w:rPr>
          <w:rFonts w:eastAsia="Times New Roman"/>
          <w:color w:val="000000"/>
          <w:sz w:val="28"/>
          <w:szCs w:val="28"/>
          <w:shd w:val="clear" w:color="auto" w:fill="FFFFFF"/>
        </w:rPr>
        <w:t xml:space="preserve"> Ивановской области </w:t>
      </w:r>
      <w:r>
        <w:rPr>
          <w:rFonts w:eastAsia="Times New Roman"/>
          <w:color w:val="000000"/>
          <w:sz w:val="28"/>
          <w:szCs w:val="28"/>
          <w:shd w:val="clear" w:color="auto" w:fill="FFFFFF"/>
        </w:rPr>
        <w:br/>
        <w:t>по ловле рыбы донной удочкой</w:t>
      </w:r>
      <w:r w:rsidR="00080291">
        <w:rPr>
          <w:rFonts w:eastAsia="Times New Roman"/>
          <w:color w:val="000000"/>
          <w:sz w:val="28"/>
          <w:szCs w:val="28"/>
          <w:shd w:val="clear" w:color="auto" w:fill="FFFFFF"/>
        </w:rPr>
        <w:t>»</w:t>
      </w:r>
      <w:r w:rsidR="000A5E55">
        <w:rPr>
          <w:rFonts w:eastAsia="Times New Roman"/>
          <w:color w:val="000000"/>
          <w:sz w:val="28"/>
          <w:szCs w:val="28"/>
          <w:shd w:val="clear" w:color="auto" w:fill="FFFFFF"/>
        </w:rPr>
        <w:t>.</w:t>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jc w:val="center"/>
        <w:rPr>
          <w:rFonts w:eastAsia="Times New Roman"/>
          <w:color w:val="000000"/>
          <w:sz w:val="28"/>
          <w:szCs w:val="28"/>
          <w:shd w:val="clear" w:color="auto" w:fill="FFFFFF"/>
        </w:rPr>
      </w:pPr>
    </w:p>
    <w:p w:rsidR="004A6899" w:rsidRDefault="000B485B">
      <w:pPr>
        <w:keepNext/>
        <w:widowControl/>
        <w:jc w:val="center"/>
        <w:rPr>
          <w:rFonts w:eastAsia="Times New Roman"/>
          <w:color w:val="000000"/>
          <w:sz w:val="28"/>
          <w:szCs w:val="28"/>
          <w:highlight w:val="white"/>
        </w:rPr>
      </w:pPr>
      <w:r>
        <w:rPr>
          <w:rFonts w:eastAsia="Times New Roman"/>
          <w:color w:val="000000"/>
          <w:sz w:val="28"/>
          <w:szCs w:val="28"/>
          <w:shd w:val="clear" w:color="auto" w:fill="FFFFFF"/>
        </w:rPr>
        <w:t>г. Иваново,</w:t>
      </w:r>
      <w:r>
        <w:rPr>
          <w:rFonts w:eastAsia="Times New Roman"/>
          <w:color w:val="000000"/>
          <w:sz w:val="28"/>
          <w:szCs w:val="28"/>
          <w:shd w:val="clear" w:color="auto" w:fill="FFFFFF"/>
        </w:rPr>
        <w:br/>
      </w:r>
      <w:r w:rsidR="007601EB">
        <w:rPr>
          <w:rFonts w:eastAsia="Times New Roman"/>
          <w:color w:val="000000"/>
          <w:sz w:val="28"/>
          <w:szCs w:val="28"/>
        </w:rPr>
        <w:t>202</w:t>
      </w:r>
      <w:r w:rsidR="007601EB" w:rsidRPr="00080291">
        <w:rPr>
          <w:rFonts w:eastAsia="Times New Roman"/>
          <w:color w:val="000000"/>
          <w:sz w:val="28"/>
          <w:szCs w:val="28"/>
        </w:rPr>
        <w:t>3</w:t>
      </w:r>
      <w:r>
        <w:rPr>
          <w:rFonts w:eastAsia="Times New Roman"/>
          <w:color w:val="000000"/>
          <w:sz w:val="28"/>
          <w:szCs w:val="28"/>
        </w:rPr>
        <w:t xml:space="preserve"> год</w:t>
      </w:r>
      <w:r>
        <w:br w:type="page"/>
      </w:r>
    </w:p>
    <w:p w:rsidR="004A6899" w:rsidRDefault="000B485B">
      <w:pPr>
        <w:widowControl/>
        <w:spacing w:line="276" w:lineRule="auto"/>
        <w:ind w:firstLine="709"/>
        <w:jc w:val="center"/>
        <w:rPr>
          <w:sz w:val="28"/>
          <w:szCs w:val="28"/>
        </w:rPr>
      </w:pPr>
      <w:r>
        <w:rPr>
          <w:sz w:val="28"/>
          <w:szCs w:val="28"/>
        </w:rPr>
        <w:lastRenderedPageBreak/>
        <w:t>1. Цели и задачи соревнований.</w:t>
      </w:r>
    </w:p>
    <w:p w:rsidR="004A6899" w:rsidRDefault="000B485B">
      <w:pPr>
        <w:widowControl/>
        <w:spacing w:line="276" w:lineRule="auto"/>
        <w:ind w:firstLine="709"/>
        <w:jc w:val="both"/>
        <w:rPr>
          <w:sz w:val="28"/>
          <w:szCs w:val="28"/>
        </w:rPr>
      </w:pPr>
      <w:r>
        <w:rPr>
          <w:sz w:val="28"/>
          <w:szCs w:val="28"/>
        </w:rPr>
        <w:t>1.1. Турнир призван способствовать:</w:t>
      </w:r>
    </w:p>
    <w:p w:rsidR="004A6899" w:rsidRDefault="000B485B">
      <w:pPr>
        <w:widowControl/>
        <w:spacing w:line="276" w:lineRule="auto"/>
        <w:ind w:firstLine="709"/>
        <w:jc w:val="both"/>
        <w:rPr>
          <w:sz w:val="28"/>
          <w:szCs w:val="28"/>
        </w:rPr>
      </w:pPr>
      <w:r>
        <w:rPr>
          <w:sz w:val="28"/>
          <w:szCs w:val="28"/>
        </w:rPr>
        <w:t>• Популяризации и развитию рыболовного спорта в г. Иваново и Ивановской области;</w:t>
      </w:r>
    </w:p>
    <w:p w:rsidR="004A6899" w:rsidRDefault="000B485B">
      <w:pPr>
        <w:widowControl/>
        <w:spacing w:line="276" w:lineRule="auto"/>
        <w:ind w:firstLine="709"/>
        <w:jc w:val="both"/>
        <w:rPr>
          <w:sz w:val="28"/>
          <w:szCs w:val="28"/>
        </w:rPr>
      </w:pPr>
      <w:r>
        <w:rPr>
          <w:sz w:val="28"/>
          <w:szCs w:val="28"/>
        </w:rPr>
        <w:t>• Повышению мастерства спортсменов;</w:t>
      </w:r>
    </w:p>
    <w:p w:rsidR="004A6899" w:rsidRDefault="000B485B">
      <w:pPr>
        <w:widowControl/>
        <w:spacing w:line="276" w:lineRule="auto"/>
        <w:ind w:firstLine="709"/>
        <w:jc w:val="both"/>
        <w:rPr>
          <w:sz w:val="28"/>
          <w:szCs w:val="28"/>
        </w:rPr>
      </w:pPr>
      <w:r>
        <w:rPr>
          <w:sz w:val="28"/>
          <w:szCs w:val="28"/>
        </w:rPr>
        <w:t>• Пропаганде активного отдыха и здорового образа жизни;</w:t>
      </w:r>
    </w:p>
    <w:p w:rsidR="004A6899" w:rsidRDefault="000B485B">
      <w:pPr>
        <w:widowControl/>
        <w:spacing w:line="276" w:lineRule="auto"/>
        <w:ind w:firstLine="709"/>
        <w:jc w:val="both"/>
        <w:rPr>
          <w:sz w:val="28"/>
          <w:szCs w:val="28"/>
        </w:rPr>
      </w:pPr>
      <w:r>
        <w:rPr>
          <w:sz w:val="28"/>
          <w:szCs w:val="28"/>
        </w:rPr>
        <w:t>• Обмену опытом со спортсменами других регионов;</w:t>
      </w:r>
    </w:p>
    <w:p w:rsidR="004A6899" w:rsidRDefault="000B485B">
      <w:pPr>
        <w:widowControl/>
        <w:spacing w:line="276" w:lineRule="auto"/>
        <w:ind w:firstLine="709"/>
        <w:jc w:val="both"/>
        <w:rPr>
          <w:sz w:val="28"/>
          <w:szCs w:val="28"/>
        </w:rPr>
      </w:pPr>
      <w:r>
        <w:rPr>
          <w:sz w:val="28"/>
          <w:szCs w:val="28"/>
        </w:rPr>
        <w:t>• Пропаганде современных принципов спортивного рыболовства.</w:t>
      </w:r>
    </w:p>
    <w:p w:rsidR="004A6899" w:rsidRDefault="000B485B">
      <w:pPr>
        <w:widowControl/>
        <w:spacing w:line="276" w:lineRule="auto"/>
        <w:ind w:firstLine="709"/>
        <w:jc w:val="both"/>
      </w:pPr>
      <w:r>
        <w:rPr>
          <w:sz w:val="28"/>
          <w:szCs w:val="28"/>
        </w:rPr>
        <w:t>1.2. Соре</w:t>
      </w:r>
      <w:r w:rsidR="000A5E55">
        <w:rPr>
          <w:sz w:val="28"/>
          <w:szCs w:val="28"/>
        </w:rPr>
        <w:t>внования имеют статус Кубок</w:t>
      </w:r>
      <w:r>
        <w:rPr>
          <w:sz w:val="28"/>
          <w:szCs w:val="28"/>
        </w:rPr>
        <w:t xml:space="preserve"> субъекта Российской Федерации.</w:t>
      </w:r>
    </w:p>
    <w:p w:rsidR="004A6899" w:rsidRDefault="000B485B">
      <w:pPr>
        <w:widowControl/>
        <w:ind w:firstLine="708"/>
        <w:jc w:val="center"/>
        <w:rPr>
          <w:sz w:val="28"/>
          <w:szCs w:val="28"/>
        </w:rPr>
      </w:pPr>
      <w:r>
        <w:rPr>
          <w:sz w:val="28"/>
          <w:szCs w:val="28"/>
        </w:rPr>
        <w:t>2. Организация и структура соревнований.</w:t>
      </w:r>
    </w:p>
    <w:p w:rsidR="004A6899" w:rsidRDefault="000B485B">
      <w:pPr>
        <w:widowControl/>
        <w:ind w:firstLine="708"/>
        <w:jc w:val="both"/>
        <w:rPr>
          <w:sz w:val="28"/>
          <w:szCs w:val="28"/>
        </w:rPr>
      </w:pPr>
      <w:r>
        <w:rPr>
          <w:sz w:val="28"/>
          <w:szCs w:val="28"/>
        </w:rPr>
        <w:t>2.1. Общее руководство организацией и подготовкой соревнований осуще</w:t>
      </w:r>
      <w:r w:rsidR="00080291">
        <w:rPr>
          <w:sz w:val="28"/>
          <w:szCs w:val="28"/>
        </w:rPr>
        <w:t>ствляется</w:t>
      </w:r>
      <w:r>
        <w:rPr>
          <w:sz w:val="28"/>
          <w:szCs w:val="28"/>
        </w:rPr>
        <w:t xml:space="preserve"> Региональной общественной организацией «Спортивная федерация рыболовного спорта Ивановской области», 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rsidR="004A6899" w:rsidRDefault="000B485B">
      <w:pPr>
        <w:widowControl/>
        <w:ind w:firstLine="708"/>
        <w:jc w:val="both"/>
        <w:rPr>
          <w:sz w:val="28"/>
          <w:szCs w:val="28"/>
        </w:rPr>
      </w:pPr>
      <w:r>
        <w:rPr>
          <w:sz w:val="28"/>
          <w:szCs w:val="28"/>
        </w:rPr>
        <w:t>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4A6899" w:rsidRDefault="000B485B">
      <w:pPr>
        <w:widowControl/>
        <w:ind w:firstLine="708"/>
        <w:jc w:val="both"/>
        <w:rPr>
          <w:sz w:val="28"/>
          <w:szCs w:val="28"/>
        </w:rPr>
      </w:pPr>
      <w:r>
        <w:rPr>
          <w:sz w:val="28"/>
          <w:szCs w:val="28"/>
        </w:rPr>
        <w:t>2.2. 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 </w:t>
      </w:r>
    </w:p>
    <w:p w:rsidR="004A6899" w:rsidRDefault="007601EB">
      <w:pPr>
        <w:widowControl/>
        <w:ind w:firstLine="708"/>
        <w:jc w:val="both"/>
      </w:pPr>
      <w:r>
        <w:rPr>
          <w:sz w:val="28"/>
          <w:szCs w:val="28"/>
        </w:rPr>
        <w:t xml:space="preserve">2.3. Соревнования проходят </w:t>
      </w:r>
      <w:r w:rsidRPr="007601EB">
        <w:rPr>
          <w:sz w:val="28"/>
          <w:szCs w:val="28"/>
        </w:rPr>
        <w:t>01</w:t>
      </w:r>
      <w:r>
        <w:rPr>
          <w:sz w:val="28"/>
          <w:szCs w:val="28"/>
        </w:rPr>
        <w:t>.0</w:t>
      </w:r>
      <w:r w:rsidRPr="007601EB">
        <w:rPr>
          <w:sz w:val="28"/>
          <w:szCs w:val="28"/>
        </w:rPr>
        <w:t>7</w:t>
      </w:r>
      <w:r>
        <w:rPr>
          <w:sz w:val="28"/>
          <w:szCs w:val="28"/>
        </w:rPr>
        <w:t>.202</w:t>
      </w:r>
      <w:r w:rsidRPr="007601EB">
        <w:rPr>
          <w:sz w:val="28"/>
          <w:szCs w:val="28"/>
        </w:rPr>
        <w:t>3</w:t>
      </w:r>
      <w:r>
        <w:rPr>
          <w:sz w:val="28"/>
          <w:szCs w:val="28"/>
        </w:rPr>
        <w:t>-</w:t>
      </w:r>
      <w:r w:rsidRPr="007601EB">
        <w:rPr>
          <w:sz w:val="28"/>
          <w:szCs w:val="28"/>
        </w:rPr>
        <w:t>02</w:t>
      </w:r>
      <w:r>
        <w:rPr>
          <w:sz w:val="28"/>
          <w:szCs w:val="28"/>
        </w:rPr>
        <w:t>.0</w:t>
      </w:r>
      <w:r w:rsidRPr="007601EB">
        <w:rPr>
          <w:sz w:val="28"/>
          <w:szCs w:val="28"/>
        </w:rPr>
        <w:t>7</w:t>
      </w:r>
      <w:r>
        <w:rPr>
          <w:sz w:val="28"/>
          <w:szCs w:val="28"/>
        </w:rPr>
        <w:t>.202</w:t>
      </w:r>
      <w:r w:rsidRPr="007601EB">
        <w:rPr>
          <w:sz w:val="28"/>
          <w:szCs w:val="28"/>
        </w:rPr>
        <w:t>3</w:t>
      </w:r>
      <w:r w:rsidR="000B485B">
        <w:rPr>
          <w:sz w:val="28"/>
          <w:szCs w:val="28"/>
        </w:rPr>
        <w:t xml:space="preserve"> в два тура продолжительностью 5</w:t>
      </w:r>
      <w:r w:rsidR="000A5E55">
        <w:rPr>
          <w:sz w:val="28"/>
          <w:szCs w:val="28"/>
        </w:rPr>
        <w:t xml:space="preserve"> часов, 1 тур в два дня</w:t>
      </w:r>
      <w:r w:rsidR="000B485B">
        <w:rPr>
          <w:sz w:val="28"/>
          <w:szCs w:val="28"/>
        </w:rPr>
        <w:t>. По усмотрению судейской коллегии возможны изменения времени продолжительности и количества туров.</w:t>
      </w:r>
    </w:p>
    <w:p w:rsidR="004A6899" w:rsidRDefault="000B485B">
      <w:pPr>
        <w:widowControl/>
        <w:ind w:firstLine="708"/>
        <w:jc w:val="both"/>
        <w:rPr>
          <w:sz w:val="28"/>
          <w:szCs w:val="28"/>
        </w:rPr>
      </w:pPr>
      <w:r>
        <w:rPr>
          <w:sz w:val="28"/>
          <w:szCs w:val="28"/>
        </w:rPr>
        <w:t>2.4. Соревнования проводятся в командном и личном зачете. </w:t>
      </w:r>
    </w:p>
    <w:p w:rsidR="004A6899" w:rsidRDefault="000B485B">
      <w:pPr>
        <w:widowControl/>
        <w:ind w:firstLine="708"/>
        <w:jc w:val="both"/>
        <w:rPr>
          <w:sz w:val="28"/>
          <w:szCs w:val="28"/>
        </w:rPr>
      </w:pPr>
      <w:r>
        <w:rPr>
          <w:sz w:val="28"/>
          <w:szCs w:val="28"/>
        </w:rPr>
        <w:t>2.5.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4A6899" w:rsidRDefault="000B485B">
      <w:pPr>
        <w:widowControl/>
        <w:ind w:firstLine="708"/>
        <w:jc w:val="center"/>
        <w:rPr>
          <w:sz w:val="28"/>
          <w:szCs w:val="28"/>
        </w:rPr>
      </w:pPr>
      <w:r>
        <w:rPr>
          <w:sz w:val="28"/>
          <w:szCs w:val="28"/>
        </w:rPr>
        <w:t>3. Участники соревнований.</w:t>
      </w:r>
    </w:p>
    <w:p w:rsidR="004A6899" w:rsidRDefault="000B485B">
      <w:pPr>
        <w:widowControl/>
        <w:ind w:firstLine="708"/>
        <w:jc w:val="both"/>
        <w:rPr>
          <w:sz w:val="28"/>
          <w:szCs w:val="28"/>
        </w:rPr>
      </w:pPr>
      <w:r>
        <w:rPr>
          <w:sz w:val="28"/>
          <w:szCs w:val="28"/>
        </w:rPr>
        <w:t>3.1. К участию допускаются спортсмены, обязующиеся соблюдать правила спортивного рыболовства и признает данное Положение. Дети до 16 лет принимают участие в сопровождении законных представителей (родители, опекуны).</w:t>
      </w:r>
    </w:p>
    <w:p w:rsidR="004A6899" w:rsidRDefault="000B485B">
      <w:pPr>
        <w:widowControl/>
        <w:ind w:firstLine="708"/>
        <w:jc w:val="both"/>
      </w:pPr>
      <w:r>
        <w:rPr>
          <w:sz w:val="28"/>
          <w:szCs w:val="28"/>
        </w:rPr>
        <w:t xml:space="preserve">3.2. Для участия в соревнованиях необходимо подать заявку в оргкомитет или зарегистрироваться в соответствующей теме в группе </w:t>
      </w:r>
      <w:r>
        <w:rPr>
          <w:sz w:val="28"/>
          <w:szCs w:val="28"/>
        </w:rPr>
        <w:lastRenderedPageBreak/>
        <w:t>«</w:t>
      </w:r>
      <w:proofErr w:type="spellStart"/>
      <w:r>
        <w:rPr>
          <w:sz w:val="28"/>
          <w:szCs w:val="28"/>
        </w:rPr>
        <w:t>Вконтакте</w:t>
      </w:r>
      <w:proofErr w:type="spellEnd"/>
      <w:r>
        <w:rPr>
          <w:sz w:val="28"/>
          <w:szCs w:val="28"/>
        </w:rPr>
        <w:t xml:space="preserve">» </w:t>
      </w:r>
      <w:hyperlink r:id="rId6">
        <w:r>
          <w:rPr>
            <w:rStyle w:val="-"/>
            <w:sz w:val="28"/>
            <w:szCs w:val="28"/>
          </w:rPr>
          <w:t>https://vk.com/frsio</w:t>
        </w:r>
      </w:hyperlink>
      <w:r w:rsidR="007601EB">
        <w:rPr>
          <w:sz w:val="28"/>
          <w:szCs w:val="28"/>
        </w:rPr>
        <w:t xml:space="preserve"> до </w:t>
      </w:r>
      <w:r w:rsidR="0066490A">
        <w:rPr>
          <w:sz w:val="28"/>
          <w:szCs w:val="28"/>
        </w:rPr>
        <w:t>29</w:t>
      </w:r>
      <w:r w:rsidR="00AC3BBE">
        <w:rPr>
          <w:sz w:val="28"/>
          <w:szCs w:val="28"/>
        </w:rPr>
        <w:t xml:space="preserve"> ию</w:t>
      </w:r>
      <w:r w:rsidR="0066490A">
        <w:rPr>
          <w:sz w:val="28"/>
          <w:szCs w:val="28"/>
        </w:rPr>
        <w:t>н</w:t>
      </w:r>
      <w:r w:rsidR="00AC3BBE">
        <w:rPr>
          <w:sz w:val="28"/>
          <w:szCs w:val="28"/>
        </w:rPr>
        <w:t>я</w:t>
      </w:r>
      <w:r w:rsidR="007601EB">
        <w:rPr>
          <w:sz w:val="28"/>
          <w:szCs w:val="28"/>
        </w:rPr>
        <w:t xml:space="preserve"> 202</w:t>
      </w:r>
      <w:r w:rsidR="007601EB" w:rsidRPr="007601EB">
        <w:rPr>
          <w:sz w:val="28"/>
          <w:szCs w:val="28"/>
        </w:rPr>
        <w:t>3</w:t>
      </w:r>
      <w:r>
        <w:rPr>
          <w:sz w:val="28"/>
          <w:szCs w:val="28"/>
        </w:rPr>
        <w:t xml:space="preserve"> года включительно. Участники, не предоставившие заявки до указанного времени, при отсутствии свободных мест лова (секторов) к участию в соревнованиях не допускаются.</w:t>
      </w:r>
    </w:p>
    <w:p w:rsidR="004A6899" w:rsidRDefault="000B485B">
      <w:pPr>
        <w:widowControl/>
        <w:ind w:firstLine="708"/>
        <w:jc w:val="both"/>
        <w:rPr>
          <w:sz w:val="28"/>
          <w:szCs w:val="28"/>
        </w:rPr>
      </w:pPr>
      <w:r>
        <w:rPr>
          <w:sz w:val="28"/>
          <w:szCs w:val="28"/>
        </w:rPr>
        <w:t>3.3. Контрольная регистрация участников осуществляется непосредственно перед стартом.</w:t>
      </w:r>
    </w:p>
    <w:p w:rsidR="004A6899" w:rsidRDefault="000B485B">
      <w:pPr>
        <w:widowControl/>
        <w:ind w:firstLine="708"/>
        <w:jc w:val="both"/>
        <w:rPr>
          <w:sz w:val="28"/>
          <w:szCs w:val="28"/>
        </w:rPr>
      </w:pPr>
      <w:r>
        <w:rPr>
          <w:sz w:val="28"/>
          <w:szCs w:val="28"/>
        </w:rPr>
        <w:t>3.4. Участникам необходимо иметь при себе документ, удостоверяющий личность (свидетельство о рождении или паспорт),</w:t>
      </w:r>
      <w:r w:rsidR="000A5E55">
        <w:rPr>
          <w:sz w:val="28"/>
          <w:szCs w:val="28"/>
        </w:rPr>
        <w:t xml:space="preserve"> классификационную книжку,</w:t>
      </w:r>
      <w:r>
        <w:rPr>
          <w:sz w:val="28"/>
          <w:szCs w:val="28"/>
        </w:rPr>
        <w:t xml:space="preserve">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4A6899" w:rsidRDefault="000B485B">
      <w:pPr>
        <w:widowControl/>
        <w:ind w:firstLine="708"/>
        <w:jc w:val="both"/>
        <w:rPr>
          <w:sz w:val="28"/>
          <w:szCs w:val="28"/>
        </w:rPr>
      </w:pPr>
      <w:r>
        <w:rPr>
          <w:sz w:val="28"/>
          <w:szCs w:val="28"/>
        </w:rPr>
        <w:t>3.5. Запрещается на соревнованиях распитие спиртных напитков и нахождение участников соревнований в нетрезвом виде.</w:t>
      </w:r>
    </w:p>
    <w:p w:rsidR="004A6899" w:rsidRDefault="000B485B">
      <w:pPr>
        <w:widowControl/>
        <w:ind w:firstLine="708"/>
        <w:jc w:val="center"/>
        <w:rPr>
          <w:sz w:val="28"/>
          <w:szCs w:val="28"/>
        </w:rPr>
      </w:pPr>
      <w:r>
        <w:rPr>
          <w:sz w:val="28"/>
          <w:szCs w:val="28"/>
        </w:rPr>
        <w:t>4. Финансовые расходы.</w:t>
      </w:r>
    </w:p>
    <w:p w:rsidR="004A6899" w:rsidRDefault="000B485B">
      <w:pPr>
        <w:widowControl/>
        <w:ind w:firstLine="708"/>
        <w:jc w:val="both"/>
      </w:pPr>
      <w:r>
        <w:rPr>
          <w:sz w:val="28"/>
          <w:szCs w:val="28"/>
        </w:rPr>
        <w:t>4.1. Чемпионат проводится на условиях долевого финансирования.</w:t>
      </w:r>
    </w:p>
    <w:p w:rsidR="004A6899" w:rsidRPr="00080291" w:rsidRDefault="000B485B">
      <w:pPr>
        <w:widowControl/>
        <w:ind w:firstLine="708"/>
        <w:jc w:val="both"/>
        <w:rPr>
          <w:sz w:val="28"/>
          <w:szCs w:val="28"/>
        </w:rPr>
      </w:pPr>
      <w:r>
        <w:rPr>
          <w:sz w:val="28"/>
          <w:szCs w:val="28"/>
        </w:rPr>
        <w:t xml:space="preserve">Целевой регистрационный взнос за участие составляет 1000 рублей </w:t>
      </w:r>
      <w:r w:rsidR="007601EB">
        <w:rPr>
          <w:sz w:val="28"/>
          <w:szCs w:val="28"/>
        </w:rPr>
        <w:t>с человека. Пенсионеры</w:t>
      </w:r>
      <w:r>
        <w:rPr>
          <w:sz w:val="28"/>
          <w:szCs w:val="28"/>
        </w:rPr>
        <w:t xml:space="preserve"> и дети до 18 лет от взносов освобождаются.</w:t>
      </w:r>
    </w:p>
    <w:p w:rsidR="007601EB" w:rsidRPr="007601EB" w:rsidRDefault="007601EB">
      <w:pPr>
        <w:widowControl/>
        <w:ind w:firstLine="708"/>
        <w:jc w:val="both"/>
      </w:pPr>
      <w:r>
        <w:rPr>
          <w:sz w:val="28"/>
          <w:szCs w:val="28"/>
        </w:rPr>
        <w:t>Так же от взносов освобождаются женщины.</w:t>
      </w:r>
    </w:p>
    <w:p w:rsidR="004A6899" w:rsidRDefault="000B485B">
      <w:pPr>
        <w:widowControl/>
        <w:ind w:firstLine="708"/>
        <w:jc w:val="both"/>
        <w:rPr>
          <w:sz w:val="28"/>
          <w:szCs w:val="28"/>
        </w:rPr>
      </w:pPr>
      <w:r>
        <w:rPr>
          <w:sz w:val="28"/>
          <w:szCs w:val="28"/>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rsidR="004A6899" w:rsidRDefault="000B485B">
      <w:pPr>
        <w:widowControl/>
        <w:ind w:firstLine="708"/>
        <w:jc w:val="both"/>
        <w:rPr>
          <w:sz w:val="28"/>
          <w:szCs w:val="28"/>
        </w:rPr>
      </w:pPr>
      <w:r>
        <w:rPr>
          <w:sz w:val="28"/>
          <w:szCs w:val="28"/>
        </w:rPr>
        <w:t>4.2. Расходы на приобретение наградной атрибутики (кубки, медали, грамоты), несет Департамент спорта Ивановской области. </w:t>
      </w:r>
    </w:p>
    <w:p w:rsidR="004A6899" w:rsidRDefault="000B485B">
      <w:pPr>
        <w:widowControl/>
        <w:ind w:firstLine="708"/>
        <w:jc w:val="both"/>
        <w:rPr>
          <w:sz w:val="28"/>
          <w:szCs w:val="28"/>
        </w:rPr>
      </w:pPr>
      <w:r>
        <w:rPr>
          <w:sz w:val="28"/>
          <w:szCs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4A6899" w:rsidRDefault="000B485B">
      <w:pPr>
        <w:widowControl/>
        <w:ind w:firstLine="708"/>
        <w:jc w:val="center"/>
        <w:rPr>
          <w:sz w:val="28"/>
          <w:szCs w:val="28"/>
        </w:rPr>
      </w:pPr>
      <w:r>
        <w:rPr>
          <w:sz w:val="28"/>
          <w:szCs w:val="28"/>
        </w:rPr>
        <w:t>5. Место и время проведения соревнований.</w:t>
      </w:r>
    </w:p>
    <w:p w:rsidR="004A6899" w:rsidRDefault="007601EB">
      <w:pPr>
        <w:widowControl/>
        <w:ind w:firstLine="708"/>
        <w:jc w:val="both"/>
      </w:pPr>
      <w:r>
        <w:rPr>
          <w:sz w:val="28"/>
          <w:szCs w:val="28"/>
        </w:rPr>
        <w:t>5.1. Соревнования проводятся 01.07.2023-02.07.2023</w:t>
      </w:r>
      <w:r w:rsidR="000B485B">
        <w:rPr>
          <w:sz w:val="28"/>
          <w:szCs w:val="28"/>
        </w:rPr>
        <w:t xml:space="preserve"> г. на акватории р. </w:t>
      </w:r>
      <w:proofErr w:type="spellStart"/>
      <w:r w:rsidR="000B485B">
        <w:rPr>
          <w:sz w:val="28"/>
          <w:szCs w:val="28"/>
        </w:rPr>
        <w:t>Кинешемка</w:t>
      </w:r>
      <w:proofErr w:type="spellEnd"/>
      <w:r w:rsidR="000B485B">
        <w:rPr>
          <w:sz w:val="28"/>
          <w:szCs w:val="28"/>
        </w:rPr>
        <w:t>, зона проведения соревнований будет ограничена специальными обозначениями.</w:t>
      </w:r>
    </w:p>
    <w:p w:rsidR="004A6899" w:rsidRDefault="000B485B">
      <w:pPr>
        <w:widowControl/>
        <w:ind w:firstLine="708"/>
        <w:jc w:val="both"/>
        <w:rPr>
          <w:sz w:val="28"/>
          <w:szCs w:val="28"/>
        </w:rPr>
      </w:pPr>
      <w:r>
        <w:rPr>
          <w:sz w:val="28"/>
          <w:szCs w:val="28"/>
        </w:rPr>
        <w:t xml:space="preserve">5.2. Место сбора находится на берегу р. </w:t>
      </w:r>
      <w:proofErr w:type="spellStart"/>
      <w:r>
        <w:rPr>
          <w:sz w:val="28"/>
          <w:szCs w:val="28"/>
        </w:rPr>
        <w:t>Кинешемка</w:t>
      </w:r>
      <w:proofErr w:type="spellEnd"/>
      <w:r>
        <w:rPr>
          <w:sz w:val="28"/>
          <w:szCs w:val="28"/>
        </w:rPr>
        <w:t xml:space="preserve">, г. Кинешма, </w:t>
      </w:r>
      <w:r>
        <w:rPr>
          <w:sz w:val="28"/>
          <w:szCs w:val="28"/>
        </w:rPr>
        <w:br/>
        <w:t>ул.</w:t>
      </w:r>
      <w:r>
        <w:t xml:space="preserve"> </w:t>
      </w:r>
      <w:proofErr w:type="spellStart"/>
      <w:r>
        <w:rPr>
          <w:sz w:val="28"/>
          <w:szCs w:val="28"/>
        </w:rPr>
        <w:t>Рылеевская</w:t>
      </w:r>
      <w:proofErr w:type="spellEnd"/>
      <w:r>
        <w:rPr>
          <w:sz w:val="28"/>
          <w:szCs w:val="28"/>
        </w:rPr>
        <w:t xml:space="preserve"> улица, 13Г.</w:t>
      </w:r>
    </w:p>
    <w:p w:rsidR="004A6899" w:rsidRDefault="000B485B">
      <w:pPr>
        <w:widowControl/>
        <w:ind w:firstLine="708"/>
        <w:jc w:val="both"/>
        <w:rPr>
          <w:sz w:val="28"/>
          <w:szCs w:val="28"/>
        </w:rPr>
      </w:pPr>
      <w:r>
        <w:rPr>
          <w:sz w:val="28"/>
          <w:szCs w:val="28"/>
        </w:rPr>
        <w:t>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rsidR="004A6899" w:rsidRDefault="000B485B">
      <w:pPr>
        <w:widowControl/>
        <w:ind w:firstLine="708"/>
        <w:jc w:val="both"/>
        <w:rPr>
          <w:sz w:val="28"/>
          <w:szCs w:val="28"/>
        </w:rPr>
      </w:pPr>
      <w:r>
        <w:rPr>
          <w:sz w:val="28"/>
          <w:szCs w:val="28"/>
        </w:rPr>
        <w:t xml:space="preserve">5.4. </w:t>
      </w:r>
      <w:bookmarkStart w:id="0" w:name="_GoBack"/>
      <w:r>
        <w:rPr>
          <w:sz w:val="28"/>
          <w:szCs w:val="28"/>
        </w:rPr>
        <w:t>Регламент проведения соревнований:</w:t>
      </w:r>
    </w:p>
    <w:p w:rsidR="004A6899" w:rsidRDefault="007601EB">
      <w:pPr>
        <w:widowControl/>
        <w:ind w:firstLine="708"/>
        <w:jc w:val="both"/>
      </w:pPr>
      <w:r>
        <w:rPr>
          <w:rFonts w:eastAsia="Times New Roman"/>
          <w:color w:val="000000"/>
          <w:sz w:val="28"/>
          <w:szCs w:val="28"/>
          <w:highlight w:val="white"/>
        </w:rPr>
        <w:t>1 тур 01.07</w:t>
      </w:r>
      <w:r w:rsidR="000B485B">
        <w:rPr>
          <w:rFonts w:eastAsia="Times New Roman"/>
          <w:color w:val="000000"/>
          <w:sz w:val="28"/>
          <w:szCs w:val="28"/>
          <w:highlight w:val="white"/>
        </w:rPr>
        <w:t>.202</w:t>
      </w:r>
      <w:r>
        <w:rPr>
          <w:rFonts w:eastAsia="Times New Roman"/>
          <w:color w:val="000000"/>
          <w:sz w:val="28"/>
          <w:szCs w:val="28"/>
        </w:rPr>
        <w:t>3</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1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1 тур;</w:t>
      </w:r>
    </w:p>
    <w:p w:rsidR="004A6899" w:rsidRDefault="000B485B">
      <w:pPr>
        <w:widowControl/>
        <w:ind w:firstLine="708"/>
        <w:jc w:val="both"/>
      </w:pPr>
      <w:r>
        <w:rPr>
          <w:rFonts w:eastAsia="Times New Roman"/>
          <w:color w:val="000000"/>
          <w:sz w:val="28"/>
          <w:szCs w:val="28"/>
          <w:highlight w:val="white"/>
        </w:rPr>
        <w:lastRenderedPageBreak/>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1 тура»;</w:t>
      </w:r>
    </w:p>
    <w:p w:rsidR="004A6899" w:rsidRDefault="000B485B">
      <w:pPr>
        <w:widowControl/>
        <w:ind w:firstLine="708"/>
        <w:jc w:val="both"/>
      </w:pPr>
      <w:r>
        <w:rPr>
          <w:rFonts w:eastAsia="Times New Roman"/>
          <w:color w:val="000000"/>
          <w:sz w:val="28"/>
          <w:szCs w:val="28"/>
          <w:highlight w:val="white"/>
        </w:rPr>
        <w:t>13:30 - подведение итогов 1 тура;</w:t>
      </w:r>
    </w:p>
    <w:p w:rsidR="004A6899" w:rsidRDefault="007601EB">
      <w:pPr>
        <w:widowControl/>
        <w:ind w:firstLine="708"/>
        <w:jc w:val="both"/>
      </w:pPr>
      <w:r>
        <w:rPr>
          <w:rFonts w:eastAsia="Times New Roman"/>
          <w:color w:val="000000"/>
          <w:sz w:val="28"/>
          <w:szCs w:val="28"/>
          <w:highlight w:val="white"/>
        </w:rPr>
        <w:t>2 тур 02.07</w:t>
      </w:r>
      <w:r w:rsidR="000B485B">
        <w:rPr>
          <w:rFonts w:eastAsia="Times New Roman"/>
          <w:color w:val="000000"/>
          <w:sz w:val="28"/>
          <w:szCs w:val="28"/>
          <w:highlight w:val="white"/>
        </w:rPr>
        <w:t>.202</w:t>
      </w:r>
      <w:r>
        <w:rPr>
          <w:rFonts w:eastAsia="Times New Roman"/>
          <w:color w:val="000000"/>
          <w:sz w:val="28"/>
          <w:szCs w:val="28"/>
        </w:rPr>
        <w:t>3</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2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2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2 тура»;</w:t>
      </w:r>
    </w:p>
    <w:p w:rsidR="004A6899" w:rsidRDefault="000B485B">
      <w:pPr>
        <w:widowControl/>
        <w:ind w:firstLine="708"/>
        <w:jc w:val="both"/>
      </w:pPr>
      <w:r>
        <w:rPr>
          <w:rFonts w:eastAsia="Times New Roman"/>
          <w:color w:val="000000"/>
          <w:sz w:val="28"/>
          <w:szCs w:val="28"/>
          <w:highlight w:val="white"/>
        </w:rPr>
        <w:t>13:30 - подведение итогов 2 тура;</w:t>
      </w:r>
    </w:p>
    <w:p w:rsidR="004A6899" w:rsidRDefault="000B485B">
      <w:pPr>
        <w:widowControl/>
        <w:ind w:firstLine="708"/>
        <w:jc w:val="both"/>
      </w:pPr>
      <w:r>
        <w:rPr>
          <w:rFonts w:eastAsia="Times New Roman"/>
          <w:color w:val="000000"/>
          <w:sz w:val="28"/>
          <w:szCs w:val="28"/>
          <w:highlight w:val="white"/>
        </w:rPr>
        <w:t>14:00 - подведение итогов соревнования, награждение победителей.</w:t>
      </w:r>
      <w:bookmarkEnd w:id="0"/>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5.5</w:t>
      </w:r>
      <w:proofErr w:type="gramStart"/>
      <w:r>
        <w:rPr>
          <w:sz w:val="28"/>
          <w:szCs w:val="28"/>
        </w:rPr>
        <w:t xml:space="preserve"> И</w:t>
      </w:r>
      <w:proofErr w:type="gramEnd"/>
      <w:r>
        <w:rPr>
          <w:sz w:val="28"/>
          <w:szCs w:val="28"/>
        </w:rPr>
        <w:t>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4A6899" w:rsidRDefault="000B485B">
      <w:pPr>
        <w:widowControl/>
        <w:ind w:firstLine="708"/>
        <w:jc w:val="center"/>
        <w:rPr>
          <w:sz w:val="28"/>
          <w:szCs w:val="28"/>
        </w:rPr>
      </w:pPr>
      <w:r>
        <w:rPr>
          <w:sz w:val="28"/>
          <w:szCs w:val="28"/>
        </w:rPr>
        <w:t>6. Особенности акватории соревнований.</w:t>
      </w:r>
    </w:p>
    <w:p w:rsidR="004A6899" w:rsidRDefault="000B485B">
      <w:pPr>
        <w:widowControl/>
        <w:ind w:firstLine="708"/>
        <w:jc w:val="both"/>
        <w:rPr>
          <w:sz w:val="28"/>
          <w:szCs w:val="28"/>
        </w:rPr>
      </w:pPr>
      <w:r>
        <w:rPr>
          <w:sz w:val="28"/>
          <w:szCs w:val="28"/>
        </w:rPr>
        <w:t>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rsidR="004A6899" w:rsidRDefault="000B485B">
      <w:pPr>
        <w:widowControl/>
        <w:ind w:firstLine="708"/>
        <w:jc w:val="both"/>
        <w:rPr>
          <w:sz w:val="28"/>
          <w:szCs w:val="28"/>
        </w:rPr>
      </w:pPr>
      <w:r>
        <w:rPr>
          <w:sz w:val="28"/>
          <w:szCs w:val="28"/>
        </w:rPr>
        <w:t xml:space="preserve">6.2. Водные биологические ресурсы: преобладание окуня, ерша, плотвы, </w:t>
      </w:r>
      <w:proofErr w:type="spellStart"/>
      <w:r>
        <w:rPr>
          <w:sz w:val="28"/>
          <w:szCs w:val="28"/>
        </w:rPr>
        <w:t>густеры</w:t>
      </w:r>
      <w:proofErr w:type="spellEnd"/>
      <w:r>
        <w:rPr>
          <w:sz w:val="28"/>
          <w:szCs w:val="28"/>
        </w:rPr>
        <w:t>, леща.</w:t>
      </w:r>
    </w:p>
    <w:p w:rsidR="004A6899" w:rsidRDefault="000B485B">
      <w:pPr>
        <w:widowControl/>
        <w:ind w:firstLine="708"/>
        <w:jc w:val="center"/>
        <w:rPr>
          <w:sz w:val="28"/>
          <w:szCs w:val="28"/>
        </w:rPr>
      </w:pPr>
      <w:r>
        <w:rPr>
          <w:sz w:val="28"/>
          <w:szCs w:val="28"/>
        </w:rPr>
        <w:t>7. Ограничения по снастям, приманкам и приемам ловли.</w:t>
      </w:r>
    </w:p>
    <w:p w:rsidR="004A6899" w:rsidRDefault="000B485B">
      <w:pPr>
        <w:widowControl/>
        <w:ind w:firstLine="708"/>
        <w:jc w:val="both"/>
        <w:rPr>
          <w:sz w:val="28"/>
          <w:szCs w:val="28"/>
        </w:rPr>
      </w:pPr>
      <w:r>
        <w:rPr>
          <w:sz w:val="28"/>
          <w:szCs w:val="28"/>
        </w:rPr>
        <w:t>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rsidR="004A6899" w:rsidRDefault="000B485B">
      <w:pPr>
        <w:widowControl/>
        <w:ind w:firstLine="708"/>
        <w:jc w:val="both"/>
        <w:rPr>
          <w:sz w:val="28"/>
          <w:szCs w:val="28"/>
        </w:rPr>
      </w:pPr>
      <w:r>
        <w:rPr>
          <w:sz w:val="28"/>
          <w:szCs w:val="28"/>
        </w:rPr>
        <w:t>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rsidR="004A6899" w:rsidRDefault="000B485B">
      <w:pPr>
        <w:widowControl/>
        <w:ind w:firstLine="708"/>
        <w:jc w:val="both"/>
        <w:rPr>
          <w:sz w:val="28"/>
          <w:szCs w:val="28"/>
        </w:rPr>
      </w:pPr>
      <w:r>
        <w:rPr>
          <w:sz w:val="28"/>
          <w:szCs w:val="28"/>
        </w:rPr>
        <w:t>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rsidR="004A6899" w:rsidRDefault="000B485B">
      <w:pPr>
        <w:widowControl/>
        <w:ind w:firstLine="708"/>
        <w:jc w:val="both"/>
        <w:rPr>
          <w:sz w:val="28"/>
          <w:szCs w:val="28"/>
        </w:rPr>
      </w:pPr>
      <w:r>
        <w:rPr>
          <w:sz w:val="28"/>
          <w:szCs w:val="28"/>
        </w:rPr>
        <w:t>Спортсмен имеет право оснастить неограниченное количество удилищ, но ловить одновременно можно только одним удилищем.</w:t>
      </w:r>
    </w:p>
    <w:p w:rsidR="004A6899" w:rsidRDefault="000B485B">
      <w:pPr>
        <w:widowControl/>
        <w:ind w:firstLine="708"/>
        <w:jc w:val="both"/>
        <w:rPr>
          <w:sz w:val="28"/>
          <w:szCs w:val="28"/>
        </w:rPr>
      </w:pPr>
      <w:r>
        <w:rPr>
          <w:sz w:val="28"/>
          <w:szCs w:val="28"/>
        </w:rPr>
        <w:t>7.2. Поводок представляет собой отрезок лески (шнура), состыкованного с одной стороны с основной леской (шнуром) или шо</w:t>
      </w:r>
      <w:proofErr w:type="gramStart"/>
      <w:r>
        <w:rPr>
          <w:sz w:val="28"/>
          <w:szCs w:val="28"/>
        </w:rPr>
        <w:t>к-</w:t>
      </w:r>
      <w:proofErr w:type="gramEnd"/>
      <w:r>
        <w:rPr>
          <w:sz w:val="28"/>
          <w:szCs w:val="28"/>
        </w:rPr>
        <w:t xml:space="preserve"> лидером, амортизатором, а с другой стороны — с крючком. Цвет поводка и способ его крепления произвольные.</w:t>
      </w:r>
    </w:p>
    <w:p w:rsidR="004A6899" w:rsidRDefault="000B485B">
      <w:pPr>
        <w:widowControl/>
        <w:ind w:firstLine="708"/>
        <w:jc w:val="both"/>
        <w:rPr>
          <w:sz w:val="28"/>
          <w:szCs w:val="28"/>
        </w:rPr>
      </w:pPr>
      <w:r>
        <w:rPr>
          <w:sz w:val="28"/>
          <w:szCs w:val="28"/>
        </w:rPr>
        <w:t xml:space="preserve">7.3. Применение крючков, оборудованных приспособлениями для крепления насадки, за исключением зазубрин-бородок на цевье, запрещено. </w:t>
      </w:r>
      <w:r>
        <w:rPr>
          <w:sz w:val="28"/>
          <w:szCs w:val="28"/>
        </w:rPr>
        <w:lastRenderedPageBreak/>
        <w:t>Длина лески, форма и материал изготовления кормушек произвольные. Максимальная длина кормушки — 7 см, максимальная ширина, высота или диаметр — 5 см.</w:t>
      </w:r>
    </w:p>
    <w:p w:rsidR="004A6899" w:rsidRDefault="000B485B">
      <w:pPr>
        <w:widowControl/>
        <w:ind w:firstLine="708"/>
        <w:jc w:val="both"/>
        <w:rPr>
          <w:sz w:val="28"/>
          <w:szCs w:val="28"/>
        </w:rPr>
      </w:pPr>
      <w:r>
        <w:rPr>
          <w:sz w:val="28"/>
          <w:szCs w:val="28"/>
        </w:rPr>
        <w:t>7.4. Длина поводка должна быть такой, чтобы минимальная дистанция между крючком и ближним к нему концом кормушки была не менее 50 см (рис. 1).</w:t>
      </w:r>
    </w:p>
    <w:p w:rsidR="004A6899" w:rsidRDefault="000B485B">
      <w:pPr>
        <w:widowControl/>
        <w:ind w:firstLine="708"/>
        <w:jc w:val="both"/>
        <w:rPr>
          <w:sz w:val="28"/>
          <w:szCs w:val="28"/>
        </w:rPr>
      </w:pPr>
      <w:r>
        <w:rPr>
          <w:sz w:val="28"/>
          <w:szCs w:val="28"/>
        </w:rPr>
        <w:t xml:space="preserve"> </w:t>
      </w:r>
      <w:r>
        <w:rPr>
          <w:noProof/>
          <w:sz w:val="28"/>
          <w:szCs w:val="28"/>
          <w:lang w:eastAsia="ru-RU" w:bidi="ar-SA"/>
        </w:rPr>
        <w:drawing>
          <wp:inline distT="0" distB="0" distL="0" distR="0">
            <wp:extent cx="4961890" cy="32473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7" cstate="print"/>
                    <a:stretch>
                      <a:fillRect/>
                    </a:stretch>
                  </pic:blipFill>
                  <pic:spPr bwMode="auto">
                    <a:xfrm>
                      <a:off x="0" y="0"/>
                      <a:ext cx="4961890" cy="3247390"/>
                    </a:xfrm>
                    <a:prstGeom prst="rect">
                      <a:avLst/>
                    </a:prstGeom>
                  </pic:spPr>
                </pic:pic>
              </a:graphicData>
            </a:graphic>
          </wp:inline>
        </w:drawing>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Рис. 1. Длина поводка</w:t>
      </w:r>
    </w:p>
    <w:p w:rsidR="004A6899" w:rsidRDefault="000B485B">
      <w:pPr>
        <w:widowControl/>
        <w:ind w:firstLine="708"/>
        <w:jc w:val="both"/>
        <w:rPr>
          <w:sz w:val="28"/>
          <w:szCs w:val="28"/>
        </w:rPr>
      </w:pPr>
      <w:r>
        <w:rPr>
          <w:sz w:val="28"/>
          <w:szCs w:val="28"/>
        </w:rPr>
        <w:t>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rsidR="004A6899" w:rsidRDefault="000B485B">
      <w:pPr>
        <w:widowControl/>
        <w:ind w:firstLine="708"/>
        <w:jc w:val="both"/>
        <w:rPr>
          <w:sz w:val="28"/>
          <w:szCs w:val="28"/>
        </w:rPr>
      </w:pPr>
      <w:r>
        <w:rPr>
          <w:sz w:val="28"/>
          <w:szCs w:val="28"/>
        </w:rPr>
        <w:t xml:space="preserve">7.6. Запрещается техника ловли «метод», подразумевающая использование снасти </w:t>
      </w:r>
      <w:proofErr w:type="gramStart"/>
      <w:r>
        <w:rPr>
          <w:sz w:val="28"/>
          <w:szCs w:val="28"/>
        </w:rPr>
        <w:t>с</w:t>
      </w:r>
      <w:proofErr w:type="gramEnd"/>
      <w:r>
        <w:rPr>
          <w:sz w:val="28"/>
          <w:szCs w:val="28"/>
        </w:rPr>
        <w:t>:</w:t>
      </w:r>
    </w:p>
    <w:p w:rsidR="004A6899" w:rsidRDefault="000B485B">
      <w:pPr>
        <w:widowControl/>
        <w:ind w:firstLine="708"/>
        <w:jc w:val="both"/>
        <w:rPr>
          <w:sz w:val="28"/>
          <w:szCs w:val="28"/>
        </w:rPr>
      </w:pPr>
      <w:r>
        <w:rPr>
          <w:sz w:val="28"/>
          <w:szCs w:val="28"/>
        </w:rPr>
        <w:t>–размещением крючка с насадкой внутри кормушки или в прикормке;</w:t>
      </w:r>
    </w:p>
    <w:p w:rsidR="004A6899" w:rsidRDefault="000B485B">
      <w:pPr>
        <w:widowControl/>
        <w:ind w:firstLine="708"/>
        <w:jc w:val="both"/>
        <w:rPr>
          <w:sz w:val="28"/>
          <w:szCs w:val="28"/>
        </w:rPr>
      </w:pPr>
      <w:r>
        <w:rPr>
          <w:sz w:val="28"/>
          <w:szCs w:val="28"/>
        </w:rPr>
        <w:t>–поводком, пропущенным через кормушку;</w:t>
      </w:r>
    </w:p>
    <w:p w:rsidR="004A6899" w:rsidRDefault="000B485B">
      <w:pPr>
        <w:widowControl/>
        <w:ind w:firstLine="708"/>
        <w:jc w:val="both"/>
        <w:rPr>
          <w:sz w:val="28"/>
          <w:szCs w:val="28"/>
        </w:rPr>
      </w:pPr>
      <w:r>
        <w:rPr>
          <w:sz w:val="28"/>
          <w:szCs w:val="28"/>
        </w:rPr>
        <w:t>–размещением части поводка внутри кормушки или в прикормке;</w:t>
      </w:r>
    </w:p>
    <w:p w:rsidR="004A6899" w:rsidRDefault="000B485B">
      <w:pPr>
        <w:widowControl/>
        <w:ind w:firstLine="708"/>
        <w:jc w:val="both"/>
        <w:rPr>
          <w:sz w:val="28"/>
          <w:szCs w:val="28"/>
        </w:rPr>
      </w:pPr>
      <w:r>
        <w:rPr>
          <w:sz w:val="28"/>
          <w:szCs w:val="28"/>
        </w:rPr>
        <w:t>–любой комбинацией из указанных свойств.</w:t>
      </w:r>
    </w:p>
    <w:p w:rsidR="004A6899" w:rsidRDefault="000B485B">
      <w:pPr>
        <w:widowControl/>
        <w:ind w:firstLine="708"/>
        <w:jc w:val="both"/>
        <w:rPr>
          <w:sz w:val="28"/>
          <w:szCs w:val="28"/>
        </w:rPr>
      </w:pPr>
      <w:r>
        <w:rPr>
          <w:sz w:val="28"/>
          <w:szCs w:val="28"/>
        </w:rPr>
        <w:t xml:space="preserve">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Pr>
          <w:sz w:val="28"/>
          <w:szCs w:val="28"/>
        </w:rPr>
        <w:t>шок-лидеру</w:t>
      </w:r>
      <w:proofErr w:type="gramEnd"/>
      <w:r>
        <w:rPr>
          <w:sz w:val="28"/>
          <w:szCs w:val="28"/>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Pr>
          <w:sz w:val="28"/>
          <w:szCs w:val="28"/>
        </w:rPr>
        <w:t>шок-лидеру</w:t>
      </w:r>
      <w:proofErr w:type="gramEnd"/>
      <w:r>
        <w:rPr>
          <w:sz w:val="28"/>
          <w:szCs w:val="28"/>
        </w:rPr>
        <w:t xml:space="preserve"> в сторону от поводка, запрещены. При </w:t>
      </w:r>
      <w:r>
        <w:rPr>
          <w:sz w:val="28"/>
          <w:szCs w:val="28"/>
        </w:rPr>
        <w:lastRenderedPageBreak/>
        <w:t>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4A6899" w:rsidRDefault="000B485B">
      <w:pPr>
        <w:widowControl/>
        <w:ind w:firstLine="708"/>
        <w:jc w:val="both"/>
        <w:rPr>
          <w:sz w:val="28"/>
          <w:szCs w:val="28"/>
        </w:rPr>
      </w:pPr>
      <w:r>
        <w:rPr>
          <w:sz w:val="28"/>
          <w:szCs w:val="28"/>
        </w:rPr>
        <w:t>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4A6899" w:rsidRDefault="000B485B">
      <w:pPr>
        <w:widowControl/>
        <w:ind w:firstLine="708"/>
        <w:jc w:val="both"/>
        <w:rPr>
          <w:sz w:val="28"/>
          <w:szCs w:val="28"/>
        </w:rPr>
      </w:pPr>
      <w:r>
        <w:rPr>
          <w:sz w:val="28"/>
          <w:szCs w:val="28"/>
        </w:rPr>
        <w:t>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rsidR="004A6899" w:rsidRDefault="000B485B">
      <w:pPr>
        <w:widowControl/>
        <w:ind w:firstLine="708"/>
        <w:jc w:val="both"/>
        <w:rPr>
          <w:sz w:val="28"/>
          <w:szCs w:val="28"/>
        </w:rPr>
      </w:pPr>
      <w:r>
        <w:rPr>
          <w:sz w:val="28"/>
          <w:szCs w:val="28"/>
        </w:rPr>
        <w:t xml:space="preserve">7.10. Каждый спортсмен обязан иметь садок для хранения пойманной рыбы. Разрешено использование </w:t>
      </w:r>
      <w:proofErr w:type="spellStart"/>
      <w:r>
        <w:rPr>
          <w:sz w:val="28"/>
          <w:szCs w:val="28"/>
        </w:rPr>
        <w:t>подсачека</w:t>
      </w:r>
      <w:proofErr w:type="spellEnd"/>
      <w:r>
        <w:rPr>
          <w:sz w:val="28"/>
          <w:szCs w:val="28"/>
        </w:rPr>
        <w:t xml:space="preserve">. </w:t>
      </w:r>
      <w:proofErr w:type="spellStart"/>
      <w:r>
        <w:rPr>
          <w:sz w:val="28"/>
          <w:szCs w:val="28"/>
        </w:rPr>
        <w:t>Подсачеком</w:t>
      </w:r>
      <w:proofErr w:type="spellEnd"/>
      <w:r>
        <w:rPr>
          <w:sz w:val="28"/>
          <w:szCs w:val="28"/>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w:t>
      </w:r>
      <w:r>
        <w:rPr>
          <w:sz w:val="28"/>
          <w:szCs w:val="28"/>
        </w:rPr>
        <w:lastRenderedPageBreak/>
        <w:t>возможности, по всей его длине. Применение садков из металлической сетки запрещено.</w:t>
      </w:r>
    </w:p>
    <w:p w:rsidR="004A6899" w:rsidRDefault="000B485B">
      <w:pPr>
        <w:widowControl/>
        <w:ind w:firstLine="708"/>
        <w:jc w:val="both"/>
        <w:rPr>
          <w:sz w:val="28"/>
          <w:szCs w:val="28"/>
        </w:rPr>
      </w:pPr>
      <w:r>
        <w:rPr>
          <w:sz w:val="28"/>
          <w:szCs w:val="28"/>
        </w:rPr>
        <w:t>7.11. В процессе каждого тура соревнований подается семь сигналов:</w:t>
      </w:r>
    </w:p>
    <w:p w:rsidR="004A6899" w:rsidRDefault="000B485B">
      <w:pPr>
        <w:widowControl/>
        <w:ind w:firstLine="708"/>
        <w:jc w:val="both"/>
        <w:rPr>
          <w:sz w:val="28"/>
          <w:szCs w:val="28"/>
        </w:rPr>
      </w:pPr>
      <w:r>
        <w:rPr>
          <w:sz w:val="28"/>
          <w:szCs w:val="28"/>
        </w:rPr>
        <w:t>– первый — «Вход в сектор»;</w:t>
      </w:r>
    </w:p>
    <w:p w:rsidR="004A6899" w:rsidRDefault="000B485B">
      <w:pPr>
        <w:widowControl/>
        <w:ind w:firstLine="708"/>
        <w:jc w:val="both"/>
        <w:rPr>
          <w:sz w:val="28"/>
          <w:szCs w:val="28"/>
        </w:rPr>
      </w:pPr>
      <w:r>
        <w:rPr>
          <w:sz w:val="28"/>
          <w:szCs w:val="28"/>
        </w:rPr>
        <w:t>– второй — «5 минут до проверки прикормки и насадки»;</w:t>
      </w:r>
    </w:p>
    <w:p w:rsidR="004A6899" w:rsidRDefault="000B485B">
      <w:pPr>
        <w:widowControl/>
        <w:ind w:firstLine="708"/>
        <w:jc w:val="both"/>
        <w:rPr>
          <w:sz w:val="28"/>
          <w:szCs w:val="28"/>
        </w:rPr>
      </w:pPr>
      <w:r>
        <w:rPr>
          <w:sz w:val="28"/>
          <w:szCs w:val="28"/>
        </w:rPr>
        <w:t>– третий — «Начало проверки прикормки и насадки»;</w:t>
      </w:r>
    </w:p>
    <w:p w:rsidR="004A6899" w:rsidRDefault="000B485B">
      <w:pPr>
        <w:widowControl/>
        <w:ind w:firstLine="708"/>
        <w:jc w:val="both"/>
        <w:rPr>
          <w:sz w:val="28"/>
          <w:szCs w:val="28"/>
        </w:rPr>
      </w:pPr>
      <w:r>
        <w:rPr>
          <w:sz w:val="28"/>
          <w:szCs w:val="28"/>
        </w:rPr>
        <w:t>– четвертый — «Начало прикармливания»;</w:t>
      </w:r>
    </w:p>
    <w:p w:rsidR="004A6899" w:rsidRDefault="000B485B">
      <w:pPr>
        <w:widowControl/>
        <w:ind w:firstLine="708"/>
        <w:jc w:val="both"/>
        <w:rPr>
          <w:sz w:val="28"/>
          <w:szCs w:val="28"/>
        </w:rPr>
      </w:pPr>
      <w:r>
        <w:rPr>
          <w:sz w:val="28"/>
          <w:szCs w:val="28"/>
        </w:rPr>
        <w:t>– пятый — «Старт» (начало ловли);</w:t>
      </w:r>
    </w:p>
    <w:p w:rsidR="004A6899" w:rsidRDefault="000B485B">
      <w:pPr>
        <w:widowControl/>
        <w:ind w:firstLine="708"/>
        <w:jc w:val="both"/>
        <w:rPr>
          <w:sz w:val="28"/>
          <w:szCs w:val="28"/>
        </w:rPr>
      </w:pPr>
      <w:r>
        <w:rPr>
          <w:sz w:val="28"/>
          <w:szCs w:val="28"/>
        </w:rPr>
        <w:t>– шестой — «До финиша осталось 5 минут»;</w:t>
      </w:r>
    </w:p>
    <w:p w:rsidR="004A6899" w:rsidRDefault="000B485B">
      <w:pPr>
        <w:widowControl/>
        <w:ind w:firstLine="708"/>
        <w:jc w:val="both"/>
        <w:rPr>
          <w:sz w:val="28"/>
          <w:szCs w:val="28"/>
        </w:rPr>
      </w:pPr>
      <w:r>
        <w:rPr>
          <w:sz w:val="28"/>
          <w:szCs w:val="28"/>
        </w:rPr>
        <w:t>– седьмой — «Финиш» (окончание ловли).</w:t>
      </w:r>
    </w:p>
    <w:p w:rsidR="004A6899" w:rsidRDefault="000B485B">
      <w:pPr>
        <w:widowControl/>
        <w:ind w:firstLine="708"/>
        <w:jc w:val="both"/>
        <w:rPr>
          <w:sz w:val="28"/>
          <w:szCs w:val="28"/>
        </w:rPr>
      </w:pPr>
      <w:r>
        <w:rPr>
          <w:sz w:val="28"/>
          <w:szCs w:val="28"/>
        </w:rPr>
        <w:t>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rsidR="004A6899" w:rsidRDefault="000B485B">
      <w:pPr>
        <w:widowControl/>
        <w:ind w:firstLine="708"/>
        <w:jc w:val="both"/>
        <w:rPr>
          <w:sz w:val="28"/>
          <w:szCs w:val="28"/>
        </w:rPr>
      </w:pPr>
      <w:r>
        <w:rPr>
          <w:sz w:val="28"/>
          <w:szCs w:val="28"/>
        </w:rPr>
        <w:t>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rsidR="004A6899" w:rsidRDefault="000B485B">
      <w:pPr>
        <w:widowControl/>
        <w:ind w:firstLine="708"/>
        <w:jc w:val="both"/>
        <w:rPr>
          <w:sz w:val="28"/>
          <w:szCs w:val="28"/>
        </w:rPr>
      </w:pPr>
      <w:r>
        <w:rPr>
          <w:sz w:val="28"/>
          <w:szCs w:val="28"/>
        </w:rPr>
        <w:t>7.11.3. Второй сигнал оповещает спортсменов о том, что до проверки прикормки и насадки осталось 5 минут.</w:t>
      </w:r>
    </w:p>
    <w:p w:rsidR="004A6899" w:rsidRDefault="000B485B">
      <w:pPr>
        <w:widowControl/>
        <w:ind w:firstLine="708"/>
        <w:jc w:val="both"/>
        <w:rPr>
          <w:sz w:val="28"/>
          <w:szCs w:val="28"/>
        </w:rPr>
      </w:pPr>
      <w:r>
        <w:rPr>
          <w:sz w:val="28"/>
          <w:szCs w:val="28"/>
        </w:rPr>
        <w:t xml:space="preserve">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разрешения судьи-контролера только в случае крайней необходимости. </w:t>
      </w:r>
      <w:r>
        <w:rPr>
          <w:sz w:val="28"/>
          <w:szCs w:val="28"/>
        </w:rPr>
        <w:lastRenderedPageBreak/>
        <w:t>Дополнительные снасти могут быть переданы спортсмену через судь</w:t>
      </w:r>
      <w:proofErr w:type="gramStart"/>
      <w:r>
        <w:rPr>
          <w:sz w:val="28"/>
          <w:szCs w:val="28"/>
        </w:rPr>
        <w:t>ю-</w:t>
      </w:r>
      <w:proofErr w:type="gramEnd"/>
      <w:r>
        <w:rPr>
          <w:sz w:val="28"/>
          <w:szCs w:val="28"/>
        </w:rPr>
        <w:t xml:space="preserve"> контролера до сигнала, разрешающего начать прикармливание, а насадка и прикормка — только до начала проверки судейской коллегией в секторе количества разрешенной насадки и прикормки.</w:t>
      </w:r>
    </w:p>
    <w:p w:rsidR="004A6899" w:rsidRDefault="000B485B">
      <w:pPr>
        <w:widowControl/>
        <w:ind w:firstLine="708"/>
        <w:jc w:val="both"/>
        <w:rPr>
          <w:sz w:val="28"/>
          <w:szCs w:val="28"/>
        </w:rPr>
      </w:pPr>
      <w:r>
        <w:rPr>
          <w:sz w:val="28"/>
          <w:szCs w:val="28"/>
        </w:rPr>
        <w:t>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rsidR="004A6899" w:rsidRDefault="000B485B">
      <w:pPr>
        <w:widowControl/>
        <w:ind w:firstLine="708"/>
        <w:jc w:val="both"/>
        <w:rPr>
          <w:sz w:val="28"/>
          <w:szCs w:val="28"/>
        </w:rPr>
      </w:pPr>
      <w:r>
        <w:rPr>
          <w:sz w:val="28"/>
          <w:szCs w:val="28"/>
        </w:rPr>
        <w:t>7.11.6. По пятому сигналу («Старт») разрешена ловля и прикармливание.</w:t>
      </w:r>
    </w:p>
    <w:p w:rsidR="004A6899" w:rsidRDefault="000B485B">
      <w:pPr>
        <w:widowControl/>
        <w:ind w:firstLine="708"/>
        <w:jc w:val="both"/>
        <w:rPr>
          <w:sz w:val="28"/>
          <w:szCs w:val="28"/>
        </w:rPr>
      </w:pPr>
      <w:r>
        <w:rPr>
          <w:sz w:val="28"/>
          <w:szCs w:val="28"/>
        </w:rPr>
        <w:t>7.11.7. Шестой сигнал возвещает о том, что до финиша осталось 5 минут.</w:t>
      </w:r>
    </w:p>
    <w:p w:rsidR="004A6899" w:rsidRDefault="000B485B">
      <w:pPr>
        <w:widowControl/>
        <w:ind w:firstLine="708"/>
        <w:jc w:val="both"/>
        <w:rPr>
          <w:sz w:val="28"/>
          <w:szCs w:val="28"/>
        </w:rPr>
      </w:pPr>
      <w:r>
        <w:rPr>
          <w:sz w:val="28"/>
          <w:szCs w:val="28"/>
        </w:rPr>
        <w:t xml:space="preserve"> 7.11.8. По седьмому сигналу («Финиш») спортсменам надлежит немедленно прекратить ловлю и извлечь снасти из воды.</w:t>
      </w:r>
    </w:p>
    <w:p w:rsidR="004A6899" w:rsidRDefault="000B485B">
      <w:pPr>
        <w:widowControl/>
        <w:ind w:firstLine="708"/>
        <w:jc w:val="both"/>
        <w:rPr>
          <w:sz w:val="28"/>
          <w:szCs w:val="28"/>
        </w:rPr>
      </w:pPr>
      <w:r>
        <w:rPr>
          <w:sz w:val="28"/>
          <w:szCs w:val="28"/>
        </w:rPr>
        <w:t>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rsidR="004A6899" w:rsidRDefault="000B485B">
      <w:pPr>
        <w:widowControl/>
        <w:ind w:firstLine="708"/>
        <w:jc w:val="both"/>
        <w:rPr>
          <w:sz w:val="28"/>
          <w:szCs w:val="28"/>
        </w:rPr>
      </w:pPr>
      <w:r>
        <w:rPr>
          <w:sz w:val="28"/>
          <w:szCs w:val="28"/>
        </w:rPr>
        <w:t>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rsidR="004A6899" w:rsidRDefault="000B485B">
      <w:pPr>
        <w:widowControl/>
        <w:ind w:firstLine="708"/>
        <w:jc w:val="both"/>
        <w:rPr>
          <w:sz w:val="28"/>
          <w:szCs w:val="28"/>
        </w:rPr>
      </w:pPr>
      <w:r>
        <w:rPr>
          <w:sz w:val="28"/>
          <w:szCs w:val="28"/>
        </w:rPr>
        <w:t xml:space="preserve">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w:t>
      </w:r>
      <w:r>
        <w:rPr>
          <w:sz w:val="28"/>
          <w:szCs w:val="28"/>
        </w:rPr>
        <w:lastRenderedPageBreak/>
        <w:t>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rsidR="004A6899" w:rsidRDefault="000B485B">
      <w:pPr>
        <w:widowControl/>
        <w:ind w:firstLine="708"/>
        <w:jc w:val="both"/>
        <w:rPr>
          <w:sz w:val="28"/>
          <w:szCs w:val="28"/>
        </w:rPr>
      </w:pPr>
      <w:r>
        <w:rPr>
          <w:sz w:val="28"/>
          <w:szCs w:val="28"/>
        </w:rPr>
        <w:t>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rsidR="004A6899" w:rsidRDefault="000B485B">
      <w:pPr>
        <w:widowControl/>
        <w:ind w:firstLine="708"/>
        <w:jc w:val="both"/>
        <w:rPr>
          <w:sz w:val="28"/>
          <w:szCs w:val="28"/>
        </w:rPr>
      </w:pPr>
      <w:r>
        <w:rPr>
          <w:sz w:val="28"/>
          <w:szCs w:val="28"/>
        </w:rPr>
        <w:t>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rsidR="004A6899" w:rsidRDefault="000B485B">
      <w:pPr>
        <w:widowControl/>
        <w:ind w:firstLine="708"/>
        <w:jc w:val="both"/>
        <w:rPr>
          <w:sz w:val="28"/>
          <w:szCs w:val="28"/>
        </w:rPr>
      </w:pPr>
      <w:r>
        <w:rPr>
          <w:sz w:val="28"/>
          <w:szCs w:val="28"/>
        </w:rPr>
        <w:t xml:space="preserve">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w:t>
      </w:r>
      <w:proofErr w:type="spellStart"/>
      <w:r>
        <w:rPr>
          <w:sz w:val="28"/>
          <w:szCs w:val="28"/>
        </w:rPr>
        <w:t>пеллетс</w:t>
      </w:r>
      <w:proofErr w:type="spellEnd"/>
      <w:r>
        <w:rPr>
          <w:sz w:val="28"/>
          <w:szCs w:val="28"/>
        </w:rPr>
        <w:t xml:space="preserve">, </w:t>
      </w:r>
      <w:proofErr w:type="spellStart"/>
      <w:r>
        <w:rPr>
          <w:sz w:val="28"/>
          <w:szCs w:val="28"/>
        </w:rPr>
        <w:t>бойлы</w:t>
      </w:r>
      <w:proofErr w:type="spellEnd"/>
      <w:r>
        <w:rPr>
          <w:sz w:val="28"/>
          <w:szCs w:val="28"/>
        </w:rPr>
        <w:t xml:space="preserve">, шарики прикормки или каши и т. п. в качестве насадки запрещены. Насадка и прикормка могут быть </w:t>
      </w:r>
      <w:proofErr w:type="gramStart"/>
      <w:r>
        <w:rPr>
          <w:sz w:val="28"/>
          <w:szCs w:val="28"/>
        </w:rPr>
        <w:t>окрашены</w:t>
      </w:r>
      <w:proofErr w:type="gramEnd"/>
      <w:r>
        <w:rPr>
          <w:sz w:val="28"/>
          <w:szCs w:val="28"/>
        </w:rPr>
        <w:t xml:space="preserve">, пропитаны и/или покрыты </w:t>
      </w:r>
      <w:proofErr w:type="spellStart"/>
      <w:r>
        <w:rPr>
          <w:sz w:val="28"/>
          <w:szCs w:val="28"/>
        </w:rPr>
        <w:t>вкусоароматическими</w:t>
      </w:r>
      <w:proofErr w:type="spellEnd"/>
      <w:r>
        <w:rPr>
          <w:sz w:val="28"/>
          <w:szCs w:val="28"/>
        </w:rPr>
        <w:t xml:space="preserve">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4A6899" w:rsidRDefault="000B485B">
      <w:pPr>
        <w:widowControl/>
        <w:ind w:firstLine="708"/>
        <w:jc w:val="both"/>
        <w:rPr>
          <w:sz w:val="28"/>
          <w:szCs w:val="28"/>
        </w:rPr>
      </w:pPr>
      <w:r>
        <w:rPr>
          <w:sz w:val="28"/>
          <w:szCs w:val="28"/>
        </w:rPr>
        <w:t>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4A6899" w:rsidRDefault="000B485B">
      <w:pPr>
        <w:widowControl/>
        <w:ind w:firstLine="708"/>
        <w:jc w:val="both"/>
        <w:rPr>
          <w:sz w:val="28"/>
          <w:szCs w:val="28"/>
        </w:rPr>
      </w:pPr>
      <w:r>
        <w:rPr>
          <w:sz w:val="28"/>
          <w:szCs w:val="28"/>
        </w:rPr>
        <w:t>7.17. В секторе разрешено хранить прикормку и насадку в количестве не более</w:t>
      </w:r>
      <w:proofErr w:type="gramStart"/>
      <w:r>
        <w:rPr>
          <w:sz w:val="28"/>
          <w:szCs w:val="28"/>
        </w:rPr>
        <w:t>,</w:t>
      </w:r>
      <w:proofErr w:type="gramEnd"/>
      <w:r>
        <w:rPr>
          <w:sz w:val="28"/>
          <w:szCs w:val="28"/>
        </w:rPr>
        <w:t xml:space="preserve">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4A6899" w:rsidRDefault="000B485B">
      <w:pPr>
        <w:widowControl/>
        <w:ind w:firstLine="708"/>
        <w:jc w:val="both"/>
        <w:rPr>
          <w:sz w:val="28"/>
          <w:szCs w:val="28"/>
        </w:rPr>
      </w:pPr>
      <w:r>
        <w:rPr>
          <w:sz w:val="28"/>
          <w:szCs w:val="28"/>
        </w:rPr>
        <w:t xml:space="preserve">7.18. </w:t>
      </w:r>
      <w:proofErr w:type="gramStart"/>
      <w:r>
        <w:rPr>
          <w:sz w:val="28"/>
          <w:szCs w:val="28"/>
        </w:rPr>
        <w:t xml:space="preserve">Количество живой насадки и прикормки на один тур для одного спортсмена устанавливается в предельном объеме 2,5 литров, из которых не </w:t>
      </w:r>
      <w:r>
        <w:rPr>
          <w:sz w:val="28"/>
          <w:szCs w:val="28"/>
        </w:rPr>
        <w:lastRenderedPageBreak/>
        <w:t>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Pr>
          <w:sz w:val="28"/>
          <w:szCs w:val="28"/>
        </w:rPr>
        <w:t xml:space="preserve">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A6899" w:rsidRDefault="000B485B">
      <w:pPr>
        <w:widowControl/>
        <w:ind w:firstLine="708"/>
        <w:jc w:val="both"/>
        <w:rPr>
          <w:sz w:val="28"/>
          <w:szCs w:val="28"/>
        </w:rPr>
      </w:pPr>
      <w:r>
        <w:rPr>
          <w:sz w:val="28"/>
          <w:szCs w:val="28"/>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4A6899" w:rsidRDefault="000B485B">
      <w:pPr>
        <w:widowControl/>
        <w:ind w:firstLine="708"/>
        <w:jc w:val="both"/>
        <w:rPr>
          <w:sz w:val="28"/>
          <w:szCs w:val="28"/>
        </w:rPr>
      </w:pPr>
      <w:r>
        <w:rPr>
          <w:sz w:val="28"/>
          <w:szCs w:val="28"/>
        </w:rPr>
        <w:t>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rsidR="004A6899" w:rsidRDefault="000B485B">
      <w:pPr>
        <w:widowControl/>
        <w:ind w:firstLine="708"/>
        <w:jc w:val="both"/>
        <w:rPr>
          <w:sz w:val="28"/>
          <w:szCs w:val="28"/>
        </w:rPr>
      </w:pPr>
      <w:r>
        <w:rPr>
          <w:sz w:val="28"/>
          <w:szCs w:val="28"/>
        </w:rPr>
        <w:t xml:space="preserve">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w:t>
      </w:r>
      <w:proofErr w:type="gramStart"/>
      <w:r>
        <w:rPr>
          <w:sz w:val="28"/>
          <w:szCs w:val="28"/>
        </w:rPr>
        <w:t>компонент</w:t>
      </w:r>
      <w:proofErr w:type="gramEnd"/>
      <w:r>
        <w:rPr>
          <w:sz w:val="28"/>
          <w:szCs w:val="28"/>
        </w:rPr>
        <w:t xml:space="preserve"> предъявленный при проверке прикормки, в любом виде (целом, измельченном, и т. п.) после окончания проверки прикормки в его секторе и до сигнала «Финиш» (7-й сигнал).</w:t>
      </w:r>
    </w:p>
    <w:p w:rsidR="004A6899" w:rsidRDefault="000B485B">
      <w:pPr>
        <w:widowControl/>
        <w:ind w:firstLine="708"/>
        <w:jc w:val="both"/>
        <w:rPr>
          <w:sz w:val="28"/>
          <w:szCs w:val="28"/>
        </w:rPr>
      </w:pPr>
      <w:r>
        <w:rPr>
          <w:sz w:val="28"/>
          <w:szCs w:val="28"/>
        </w:rPr>
        <w:lastRenderedPageBreak/>
        <w:t xml:space="preserve">7.21. Количество прикормки и насадки подвергается контролю членами судейской коллегии во время проверки прикормки. Во время проверки 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w:t>
      </w:r>
      <w:proofErr w:type="spellStart"/>
      <w:r>
        <w:rPr>
          <w:sz w:val="28"/>
          <w:szCs w:val="28"/>
        </w:rPr>
        <w:t>измельчители</w:t>
      </w:r>
      <w:proofErr w:type="spellEnd"/>
      <w:r>
        <w:rPr>
          <w:sz w:val="28"/>
          <w:szCs w:val="28"/>
        </w:rPr>
        <w:t>). Заполнять прикормкой кормушку разрешается только после завершения проверки прикормки в секторе.</w:t>
      </w:r>
    </w:p>
    <w:p w:rsidR="004A6899" w:rsidRDefault="000B485B">
      <w:pPr>
        <w:widowControl/>
        <w:ind w:firstLine="708"/>
        <w:jc w:val="both"/>
        <w:rPr>
          <w:sz w:val="28"/>
          <w:szCs w:val="28"/>
        </w:rPr>
      </w:pPr>
      <w:r>
        <w:rPr>
          <w:sz w:val="28"/>
          <w:szCs w:val="28"/>
        </w:rPr>
        <w:t>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rsidR="004A6899" w:rsidRDefault="000B485B">
      <w:pPr>
        <w:widowControl/>
        <w:ind w:firstLine="708"/>
        <w:jc w:val="both"/>
        <w:rPr>
          <w:sz w:val="28"/>
          <w:szCs w:val="28"/>
        </w:rPr>
      </w:pPr>
      <w:r>
        <w:rPr>
          <w:sz w:val="28"/>
          <w:szCs w:val="28"/>
        </w:rPr>
        <w:t>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rsidR="004A6899" w:rsidRDefault="000B485B">
      <w:pPr>
        <w:widowControl/>
        <w:ind w:firstLine="708"/>
        <w:jc w:val="both"/>
        <w:rPr>
          <w:sz w:val="28"/>
          <w:szCs w:val="28"/>
        </w:rPr>
      </w:pPr>
      <w:r>
        <w:rPr>
          <w:sz w:val="28"/>
          <w:szCs w:val="28"/>
        </w:rPr>
        <w:t>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rsidR="004A6899" w:rsidRDefault="000B485B">
      <w:pPr>
        <w:widowControl/>
        <w:ind w:firstLine="708"/>
        <w:jc w:val="both"/>
        <w:rPr>
          <w:sz w:val="28"/>
          <w:szCs w:val="28"/>
        </w:rPr>
      </w:pPr>
      <w:r>
        <w:rPr>
          <w:sz w:val="28"/>
          <w:szCs w:val="28"/>
        </w:rPr>
        <w:t>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rsidR="004A6899" w:rsidRDefault="000B485B">
      <w:pPr>
        <w:widowControl/>
        <w:ind w:firstLine="708"/>
        <w:jc w:val="both"/>
        <w:rPr>
          <w:sz w:val="28"/>
          <w:szCs w:val="28"/>
        </w:rPr>
      </w:pPr>
      <w:r>
        <w:rPr>
          <w:sz w:val="28"/>
          <w:szCs w:val="28"/>
        </w:rPr>
        <w:t xml:space="preserve">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 Направление заброса должно быть в пределах </w:t>
      </w:r>
      <w:r>
        <w:rPr>
          <w:sz w:val="28"/>
          <w:szCs w:val="28"/>
        </w:rPr>
        <w:lastRenderedPageBreak/>
        <w:t>условных границ, являющихся воображаемым продолжением боковых сторон сектора. Забрасывать снасть за границы сектора и в возможную нейтральную зону запрещается. Дальность заброса снасти удилищем не ограничивается.</w:t>
      </w:r>
    </w:p>
    <w:p w:rsidR="004A6899" w:rsidRDefault="000B485B">
      <w:pPr>
        <w:widowControl/>
        <w:ind w:firstLine="708"/>
        <w:jc w:val="both"/>
        <w:rPr>
          <w:sz w:val="28"/>
          <w:szCs w:val="28"/>
        </w:rPr>
      </w:pPr>
      <w:r>
        <w:rPr>
          <w:sz w:val="28"/>
          <w:szCs w:val="28"/>
        </w:rPr>
        <w:t>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rsidR="004A6899" w:rsidRDefault="000B485B">
      <w:pPr>
        <w:widowControl/>
        <w:ind w:firstLine="708"/>
        <w:jc w:val="both"/>
        <w:rPr>
          <w:sz w:val="28"/>
          <w:szCs w:val="28"/>
        </w:rPr>
      </w:pPr>
      <w:r>
        <w:rPr>
          <w:sz w:val="28"/>
          <w:szCs w:val="28"/>
        </w:rPr>
        <w:t>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rsidR="004A6899" w:rsidRDefault="000B485B">
      <w:pPr>
        <w:widowControl/>
        <w:ind w:firstLine="708"/>
        <w:jc w:val="both"/>
        <w:rPr>
          <w:sz w:val="28"/>
          <w:szCs w:val="28"/>
        </w:rPr>
      </w:pPr>
      <w:r>
        <w:rPr>
          <w:sz w:val="28"/>
          <w:szCs w:val="28"/>
        </w:rPr>
        <w:t xml:space="preserve">7.29. Получать и оказывать помощь при </w:t>
      </w:r>
      <w:proofErr w:type="spellStart"/>
      <w:r>
        <w:rPr>
          <w:sz w:val="28"/>
          <w:szCs w:val="28"/>
        </w:rPr>
        <w:t>вываживании</w:t>
      </w:r>
      <w:proofErr w:type="spellEnd"/>
      <w:r>
        <w:rPr>
          <w:sz w:val="28"/>
          <w:szCs w:val="28"/>
        </w:rPr>
        <w:t xml:space="preserve"> рыбы участникам соревнований не разрешается.</w:t>
      </w:r>
    </w:p>
    <w:p w:rsidR="004A6899" w:rsidRDefault="000B485B">
      <w:pPr>
        <w:widowControl/>
        <w:ind w:firstLine="708"/>
        <w:jc w:val="both"/>
        <w:rPr>
          <w:sz w:val="28"/>
          <w:szCs w:val="28"/>
        </w:rPr>
      </w:pPr>
      <w:r>
        <w:rPr>
          <w:sz w:val="28"/>
          <w:szCs w:val="28"/>
        </w:rPr>
        <w:t xml:space="preserve">7.30. Принимать в </w:t>
      </w:r>
      <w:proofErr w:type="spellStart"/>
      <w:r>
        <w:rPr>
          <w:sz w:val="28"/>
          <w:szCs w:val="28"/>
        </w:rPr>
        <w:t>подсачек</w:t>
      </w:r>
      <w:proofErr w:type="spellEnd"/>
      <w:r>
        <w:rPr>
          <w:sz w:val="28"/>
          <w:szCs w:val="28"/>
        </w:rPr>
        <w:t xml:space="preserve">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rsidR="004A6899" w:rsidRDefault="000B485B">
      <w:pPr>
        <w:widowControl/>
        <w:ind w:firstLine="708"/>
        <w:jc w:val="both"/>
        <w:rPr>
          <w:sz w:val="28"/>
          <w:szCs w:val="28"/>
        </w:rPr>
      </w:pPr>
      <w:r>
        <w:rPr>
          <w:sz w:val="28"/>
          <w:szCs w:val="28"/>
        </w:rPr>
        <w:t>7.31. В зачет идет рыба:</w:t>
      </w:r>
    </w:p>
    <w:p w:rsidR="004A6899" w:rsidRDefault="000B485B">
      <w:pPr>
        <w:widowControl/>
        <w:ind w:firstLine="708"/>
        <w:jc w:val="both"/>
        <w:rPr>
          <w:sz w:val="28"/>
          <w:szCs w:val="28"/>
        </w:rPr>
      </w:pPr>
      <w:r>
        <w:rPr>
          <w:sz w:val="28"/>
          <w:szCs w:val="28"/>
        </w:rPr>
        <w:t xml:space="preserve">– </w:t>
      </w:r>
      <w:proofErr w:type="gramStart"/>
      <w:r>
        <w:rPr>
          <w:sz w:val="28"/>
          <w:szCs w:val="28"/>
        </w:rPr>
        <w:t>пойманная</w:t>
      </w:r>
      <w:proofErr w:type="gramEnd"/>
      <w:r>
        <w:rPr>
          <w:sz w:val="28"/>
          <w:szCs w:val="28"/>
        </w:rPr>
        <w:t xml:space="preserve"> только на свою оснастку и полностью извлеченная из воды (поднята над водой) после сигнала «Старт» и до сигнала «Финиш»;</w:t>
      </w:r>
    </w:p>
    <w:p w:rsidR="004A6899" w:rsidRDefault="000B485B">
      <w:pPr>
        <w:widowControl/>
        <w:ind w:firstLine="708"/>
        <w:jc w:val="both"/>
        <w:rPr>
          <w:sz w:val="28"/>
          <w:szCs w:val="28"/>
        </w:rPr>
      </w:pPr>
      <w:r>
        <w:rPr>
          <w:sz w:val="28"/>
          <w:szCs w:val="28"/>
        </w:rPr>
        <w:t xml:space="preserve">– </w:t>
      </w:r>
      <w:proofErr w:type="gramStart"/>
      <w:r>
        <w:rPr>
          <w:sz w:val="28"/>
          <w:szCs w:val="28"/>
        </w:rPr>
        <w:t>выловленная</w:t>
      </w:r>
      <w:proofErr w:type="gramEnd"/>
      <w:r>
        <w:rPr>
          <w:sz w:val="28"/>
          <w:szCs w:val="28"/>
        </w:rPr>
        <w:t xml:space="preserve"> в пределах границ своего сектора;</w:t>
      </w:r>
    </w:p>
    <w:p w:rsidR="004A6899" w:rsidRDefault="000B485B">
      <w:pPr>
        <w:widowControl/>
        <w:ind w:firstLine="708"/>
        <w:jc w:val="both"/>
        <w:rPr>
          <w:sz w:val="28"/>
          <w:szCs w:val="28"/>
        </w:rPr>
      </w:pPr>
      <w:r>
        <w:rPr>
          <w:sz w:val="28"/>
          <w:szCs w:val="28"/>
        </w:rPr>
        <w:t>– 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rsidR="004A6899" w:rsidRDefault="000B485B">
      <w:pPr>
        <w:widowControl/>
        <w:ind w:firstLine="708"/>
        <w:jc w:val="both"/>
        <w:rPr>
          <w:sz w:val="28"/>
          <w:szCs w:val="28"/>
        </w:rPr>
      </w:pPr>
      <w:r>
        <w:rPr>
          <w:sz w:val="28"/>
          <w:szCs w:val="28"/>
        </w:rPr>
        <w:t>– в том числе, если она поймана не за рот.</w:t>
      </w:r>
    </w:p>
    <w:p w:rsidR="004A6899" w:rsidRDefault="000B485B">
      <w:pPr>
        <w:widowControl/>
        <w:ind w:firstLine="708"/>
        <w:jc w:val="both"/>
        <w:rPr>
          <w:sz w:val="28"/>
          <w:szCs w:val="28"/>
        </w:rPr>
      </w:pPr>
      <w:r>
        <w:rPr>
          <w:sz w:val="28"/>
          <w:szCs w:val="28"/>
        </w:rPr>
        <w:t xml:space="preserve">7.32. Рыба, выходящая в процессе </w:t>
      </w:r>
      <w:proofErr w:type="spellStart"/>
      <w:r>
        <w:rPr>
          <w:sz w:val="28"/>
          <w:szCs w:val="28"/>
        </w:rPr>
        <w:t>вываживания</w:t>
      </w:r>
      <w:proofErr w:type="spellEnd"/>
      <w:r>
        <w:rPr>
          <w:sz w:val="28"/>
          <w:szCs w:val="28"/>
        </w:rPr>
        <w:t xml:space="preserve">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w:t>
      </w:r>
      <w:proofErr w:type="gramStart"/>
      <w:r>
        <w:rPr>
          <w:sz w:val="28"/>
          <w:szCs w:val="28"/>
        </w:rPr>
        <w:t>засчитывается</w:t>
      </w:r>
      <w:proofErr w:type="gramEnd"/>
      <w:r>
        <w:rPr>
          <w:sz w:val="28"/>
          <w:szCs w:val="28"/>
        </w:rPr>
        <w:t xml:space="preserve">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w:t>
      </w:r>
      <w:proofErr w:type="gramStart"/>
      <w:r>
        <w:rPr>
          <w:sz w:val="28"/>
          <w:szCs w:val="28"/>
        </w:rPr>
        <w:t>а(</w:t>
      </w:r>
      <w:proofErr w:type="gramEnd"/>
      <w:r>
        <w:rPr>
          <w:sz w:val="28"/>
          <w:szCs w:val="28"/>
        </w:rPr>
        <w:t xml:space="preserve">ы) с нарушением Правил рыболовного спорта, ее (их) вес вычитается из результата спортсмена, а он сам получает предупреждение. </w:t>
      </w:r>
    </w:p>
    <w:p w:rsidR="004A6899" w:rsidRDefault="000B485B">
      <w:pPr>
        <w:widowControl/>
        <w:ind w:firstLine="708"/>
        <w:jc w:val="both"/>
        <w:rPr>
          <w:sz w:val="28"/>
          <w:szCs w:val="28"/>
        </w:rPr>
      </w:pPr>
      <w:r>
        <w:rPr>
          <w:sz w:val="28"/>
          <w:szCs w:val="28"/>
        </w:rPr>
        <w:t>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rsidR="004A6899" w:rsidRDefault="000B485B">
      <w:pPr>
        <w:widowControl/>
        <w:ind w:firstLine="708"/>
        <w:jc w:val="both"/>
        <w:rPr>
          <w:sz w:val="28"/>
          <w:szCs w:val="28"/>
        </w:rPr>
      </w:pPr>
      <w:r>
        <w:rPr>
          <w:sz w:val="28"/>
          <w:szCs w:val="28"/>
        </w:rPr>
        <w:t>7. 34. Во время взвешивания улова могут присутствовать представитель и тренер спортсмена, а также спортсмен из соседнего сектора, взвешивание улова которого уже было произведено (с разрешения спортсмена, чей улов взвешивается).</w:t>
      </w:r>
    </w:p>
    <w:p w:rsidR="004A6899" w:rsidRDefault="000B485B">
      <w:pPr>
        <w:widowControl/>
        <w:ind w:firstLine="708"/>
        <w:jc w:val="both"/>
        <w:rPr>
          <w:sz w:val="28"/>
          <w:szCs w:val="28"/>
        </w:rPr>
      </w:pPr>
      <w:r>
        <w:rPr>
          <w:sz w:val="28"/>
          <w:szCs w:val="28"/>
        </w:rPr>
        <w:lastRenderedPageBreak/>
        <w:t xml:space="preserve">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w:t>
      </w:r>
      <w:proofErr w:type="spellStart"/>
      <w:r>
        <w:rPr>
          <w:sz w:val="28"/>
          <w:szCs w:val="28"/>
        </w:rPr>
        <w:t>подсачеком</w:t>
      </w:r>
      <w:proofErr w:type="spellEnd"/>
      <w:r>
        <w:rPr>
          <w:sz w:val="28"/>
          <w:szCs w:val="28"/>
        </w:rPr>
        <w:t xml:space="preserve"> и сдать представителям организации, проводящей соревнование.</w:t>
      </w:r>
    </w:p>
    <w:p w:rsidR="004A6899" w:rsidRDefault="000B485B">
      <w:pPr>
        <w:widowControl/>
        <w:ind w:firstLine="708"/>
        <w:jc w:val="both"/>
        <w:rPr>
          <w:sz w:val="28"/>
          <w:szCs w:val="28"/>
        </w:rPr>
      </w:pPr>
      <w:r>
        <w:rPr>
          <w:sz w:val="28"/>
          <w:szCs w:val="28"/>
        </w:rPr>
        <w:t xml:space="preserve">7.36. К зачету принимается вся рыба в соответствии с Правилами рыболовства Волжско-каспийского </w:t>
      </w:r>
      <w:proofErr w:type="spellStart"/>
      <w:r>
        <w:rPr>
          <w:sz w:val="28"/>
          <w:szCs w:val="28"/>
        </w:rPr>
        <w:t>рыбохозяйственного</w:t>
      </w:r>
      <w:proofErr w:type="spellEnd"/>
      <w:r>
        <w:rPr>
          <w:sz w:val="28"/>
          <w:szCs w:val="28"/>
        </w:rPr>
        <w:t xml:space="preserve"> бассейна по Ивановской области:</w:t>
      </w:r>
    </w:p>
    <w:tbl>
      <w:tblPr>
        <w:tblW w:w="9571" w:type="dxa"/>
        <w:tblInd w:w="-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3" w:type="dxa"/>
        </w:tblCellMar>
        <w:tblLook w:val="0400" w:firstRow="0" w:lastRow="0" w:firstColumn="0" w:lastColumn="0" w:noHBand="0" w:noVBand="1"/>
      </w:tblPr>
      <w:tblGrid>
        <w:gridCol w:w="4785"/>
        <w:gridCol w:w="4786"/>
      </w:tblGrid>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Наименование водных биоресурсов</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 xml:space="preserve">Допустимый размер, </w:t>
            </w:r>
            <w:proofErr w:type="gramStart"/>
            <w:r>
              <w:rPr>
                <w:sz w:val="28"/>
                <w:szCs w:val="28"/>
              </w:rPr>
              <w:t>см</w:t>
            </w:r>
            <w:proofErr w:type="gramEnd"/>
            <w:r>
              <w:rPr>
                <w:sz w:val="28"/>
                <w:szCs w:val="28"/>
              </w:rPr>
              <w:t> </w:t>
            </w:r>
          </w:p>
        </w:tc>
      </w:tr>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 xml:space="preserve">Жерех </w:t>
            </w:r>
            <w:r>
              <w:rPr>
                <w:sz w:val="28"/>
                <w:szCs w:val="28"/>
              </w:rPr>
              <w:br/>
              <w:t xml:space="preserve">Судак </w:t>
            </w:r>
            <w:r>
              <w:rPr>
                <w:sz w:val="28"/>
                <w:szCs w:val="28"/>
              </w:rPr>
              <w:br/>
              <w:t xml:space="preserve">Щука </w:t>
            </w:r>
            <w:r>
              <w:rPr>
                <w:sz w:val="28"/>
                <w:szCs w:val="28"/>
              </w:rPr>
              <w:br/>
              <w:t xml:space="preserve">Сом пресноводный </w:t>
            </w:r>
            <w:r>
              <w:rPr>
                <w:sz w:val="28"/>
                <w:szCs w:val="28"/>
              </w:rPr>
              <w:br/>
              <w:t xml:space="preserve">Сазан </w:t>
            </w:r>
            <w:r>
              <w:rPr>
                <w:sz w:val="28"/>
                <w:szCs w:val="28"/>
              </w:rPr>
              <w:br/>
              <w:t>Лещ</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40 </w:t>
            </w:r>
            <w:r>
              <w:rPr>
                <w:sz w:val="28"/>
                <w:szCs w:val="28"/>
              </w:rPr>
              <w:br/>
              <w:t>40 </w:t>
            </w:r>
            <w:r>
              <w:rPr>
                <w:sz w:val="28"/>
                <w:szCs w:val="28"/>
              </w:rPr>
              <w:br/>
              <w:t>32 </w:t>
            </w:r>
            <w:r>
              <w:rPr>
                <w:sz w:val="28"/>
                <w:szCs w:val="28"/>
              </w:rPr>
              <w:br/>
              <w:t>90 </w:t>
            </w:r>
            <w:r>
              <w:rPr>
                <w:sz w:val="28"/>
                <w:szCs w:val="28"/>
              </w:rPr>
              <w:br/>
              <w:t>40 </w:t>
            </w:r>
            <w:r>
              <w:rPr>
                <w:sz w:val="28"/>
                <w:szCs w:val="28"/>
              </w:rPr>
              <w:br/>
              <w:t>25</w:t>
            </w:r>
          </w:p>
        </w:tc>
      </w:tr>
    </w:tbl>
    <w:p w:rsidR="004A6899" w:rsidRDefault="004A6899">
      <w:pPr>
        <w:jc w:val="both"/>
        <w:rPr>
          <w:sz w:val="28"/>
          <w:szCs w:val="28"/>
        </w:rPr>
      </w:pPr>
    </w:p>
    <w:p w:rsidR="004A6899" w:rsidRDefault="000B485B">
      <w:pPr>
        <w:ind w:firstLine="708"/>
        <w:jc w:val="center"/>
        <w:rPr>
          <w:sz w:val="28"/>
          <w:szCs w:val="28"/>
        </w:rPr>
      </w:pPr>
      <w:r>
        <w:rPr>
          <w:sz w:val="28"/>
          <w:szCs w:val="28"/>
        </w:rPr>
        <w:t>8. Обеспечение безопасности.</w:t>
      </w:r>
    </w:p>
    <w:p w:rsidR="004A6899" w:rsidRDefault="000B485B">
      <w:pPr>
        <w:ind w:firstLine="708"/>
        <w:jc w:val="both"/>
        <w:rPr>
          <w:sz w:val="28"/>
          <w:szCs w:val="28"/>
        </w:rPr>
      </w:pPr>
      <w:r>
        <w:rPr>
          <w:sz w:val="28"/>
          <w:szCs w:val="28"/>
        </w:rPr>
        <w:t>8.1.</w:t>
      </w:r>
      <w:r>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4A6899" w:rsidRDefault="000B485B">
      <w:pPr>
        <w:ind w:firstLine="708"/>
        <w:jc w:val="both"/>
        <w:rPr>
          <w:sz w:val="28"/>
          <w:szCs w:val="28"/>
        </w:rPr>
      </w:pPr>
      <w:r>
        <w:rPr>
          <w:sz w:val="28"/>
          <w:szCs w:val="28"/>
        </w:rPr>
        <w:t>8.2.</w:t>
      </w:r>
      <w:r>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Pr>
          <w:sz w:val="28"/>
          <w:szCs w:val="28"/>
        </w:rPr>
        <w:t>который</w:t>
      </w:r>
      <w:proofErr w:type="gramEnd"/>
      <w:r>
        <w:rPr>
          <w:sz w:val="28"/>
          <w:szCs w:val="28"/>
        </w:rPr>
        <w:t xml:space="preserve"> представляется в комиссию по допуску участников на каждого участника спортивных соревнований.</w:t>
      </w:r>
    </w:p>
    <w:p w:rsidR="004A6899" w:rsidRDefault="000B485B">
      <w:pPr>
        <w:ind w:firstLine="708"/>
        <w:jc w:val="both"/>
        <w:rPr>
          <w:sz w:val="28"/>
          <w:szCs w:val="28"/>
        </w:rPr>
      </w:pPr>
      <w:r>
        <w:rPr>
          <w:sz w:val="28"/>
          <w:szCs w:val="28"/>
        </w:rPr>
        <w:t>8.3.</w:t>
      </w:r>
      <w:r>
        <w:rPr>
          <w:sz w:val="28"/>
          <w:szCs w:val="28"/>
        </w:rPr>
        <w:tab/>
        <w:t>Оказание скорой медицинской помощи осуществляется в соответствии с приказом Министерства здравоохранения Российской Федерации от 23.10.2020 г. № 1144Н.</w:t>
      </w:r>
    </w:p>
    <w:p w:rsidR="004A6899" w:rsidRDefault="000B485B">
      <w:pPr>
        <w:ind w:firstLine="708"/>
        <w:jc w:val="both"/>
        <w:rPr>
          <w:sz w:val="28"/>
          <w:szCs w:val="28"/>
        </w:rPr>
      </w:pPr>
      <w:r>
        <w:rPr>
          <w:sz w:val="28"/>
          <w:szCs w:val="28"/>
        </w:rPr>
        <w:t>8.4.</w:t>
      </w:r>
      <w:r>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4A6899" w:rsidRDefault="000B485B">
      <w:pPr>
        <w:ind w:firstLine="708"/>
        <w:jc w:val="both"/>
        <w:rPr>
          <w:sz w:val="28"/>
          <w:szCs w:val="28"/>
        </w:rPr>
      </w:pPr>
      <w:r>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Pr>
          <w:sz w:val="28"/>
          <w:szCs w:val="28"/>
        </w:rPr>
        <w:t>срока</w:t>
      </w:r>
      <w:proofErr w:type="gramEnd"/>
      <w:r>
        <w:rPr>
          <w:sz w:val="28"/>
          <w:szCs w:val="28"/>
        </w:rPr>
        <w:t xml:space="preserve"> дисквалификации участвовать ни в </w:t>
      </w:r>
      <w:proofErr w:type="gramStart"/>
      <w:r>
        <w:rPr>
          <w:sz w:val="28"/>
          <w:szCs w:val="28"/>
        </w:rPr>
        <w:t>каком</w:t>
      </w:r>
      <w:proofErr w:type="gramEnd"/>
      <w:r>
        <w:rPr>
          <w:sz w:val="28"/>
          <w:szCs w:val="28"/>
        </w:rPr>
        <w:t xml:space="preserve"> качестве в спортивных соревнованиях.</w:t>
      </w:r>
    </w:p>
    <w:p w:rsidR="004A6899" w:rsidRDefault="004A6899">
      <w:pPr>
        <w:jc w:val="both"/>
        <w:rPr>
          <w:sz w:val="28"/>
          <w:szCs w:val="28"/>
        </w:rPr>
      </w:pPr>
    </w:p>
    <w:p w:rsidR="004A6899" w:rsidRDefault="000B485B">
      <w:pPr>
        <w:jc w:val="center"/>
        <w:rPr>
          <w:sz w:val="28"/>
          <w:szCs w:val="28"/>
        </w:rPr>
      </w:pPr>
      <w:r>
        <w:rPr>
          <w:sz w:val="28"/>
          <w:szCs w:val="28"/>
        </w:rPr>
        <w:t>9. Определение результатов соревнований.</w:t>
      </w:r>
    </w:p>
    <w:p w:rsidR="004A6899" w:rsidRDefault="000B485B">
      <w:pPr>
        <w:ind w:firstLine="708"/>
        <w:jc w:val="both"/>
        <w:rPr>
          <w:sz w:val="28"/>
          <w:szCs w:val="28"/>
        </w:rPr>
      </w:pPr>
      <w:r>
        <w:rPr>
          <w:sz w:val="28"/>
          <w:szCs w:val="28"/>
        </w:rPr>
        <w:lastRenderedPageBreak/>
        <w:t>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4A6899" w:rsidRDefault="000B485B">
      <w:pPr>
        <w:ind w:firstLine="708"/>
        <w:jc w:val="both"/>
        <w:rPr>
          <w:sz w:val="28"/>
          <w:szCs w:val="28"/>
        </w:rPr>
      </w:pPr>
      <w:r>
        <w:rPr>
          <w:sz w:val="28"/>
          <w:szCs w:val="28"/>
        </w:rPr>
        <w:t>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rsidR="004A6899" w:rsidRDefault="000B485B">
      <w:pPr>
        <w:ind w:firstLine="708"/>
        <w:jc w:val="both"/>
        <w:rPr>
          <w:sz w:val="28"/>
          <w:szCs w:val="28"/>
        </w:rPr>
      </w:pPr>
      <w:r>
        <w:rPr>
          <w:sz w:val="28"/>
          <w:szCs w:val="28"/>
        </w:rPr>
        <w:t>9.3. Победителем в туре признаётся спортсмен, имеющий наибольший вес улова и он занимает первое место в туре.</w:t>
      </w:r>
    </w:p>
    <w:p w:rsidR="004A6899" w:rsidRDefault="000B485B">
      <w:pPr>
        <w:ind w:firstLine="708"/>
        <w:jc w:val="both"/>
        <w:rPr>
          <w:sz w:val="28"/>
          <w:szCs w:val="28"/>
        </w:rPr>
      </w:pPr>
      <w:r>
        <w:rPr>
          <w:sz w:val="28"/>
          <w:szCs w:val="28"/>
        </w:rPr>
        <w:t>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4A6899" w:rsidRDefault="000B485B">
      <w:pPr>
        <w:ind w:firstLine="708"/>
        <w:jc w:val="both"/>
        <w:rPr>
          <w:sz w:val="28"/>
          <w:szCs w:val="28"/>
        </w:rPr>
      </w:pPr>
      <w:r>
        <w:rPr>
          <w:sz w:val="28"/>
          <w:szCs w:val="28"/>
        </w:rPr>
        <w:t>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4A6899" w:rsidRDefault="000B485B">
      <w:pPr>
        <w:ind w:firstLine="708"/>
        <w:jc w:val="both"/>
        <w:rPr>
          <w:sz w:val="28"/>
          <w:szCs w:val="28"/>
        </w:rPr>
      </w:pPr>
      <w:r>
        <w:rPr>
          <w:sz w:val="28"/>
          <w:szCs w:val="28"/>
        </w:rPr>
        <w:t>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4A6899" w:rsidRDefault="000B485B">
      <w:pPr>
        <w:ind w:firstLine="708"/>
        <w:jc w:val="both"/>
        <w:rPr>
          <w:sz w:val="28"/>
          <w:szCs w:val="28"/>
        </w:rPr>
      </w:pPr>
      <w:r>
        <w:rPr>
          <w:sz w:val="28"/>
          <w:szCs w:val="28"/>
        </w:rPr>
        <w:t>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4A6899" w:rsidRDefault="000B485B">
      <w:pPr>
        <w:ind w:firstLine="708"/>
        <w:jc w:val="both"/>
        <w:rPr>
          <w:sz w:val="28"/>
          <w:szCs w:val="28"/>
        </w:rPr>
      </w:pPr>
      <w:bookmarkStart w:id="1" w:name="_heading=h.gjdgxs"/>
      <w:bookmarkEnd w:id="1"/>
      <w:r>
        <w:rPr>
          <w:sz w:val="28"/>
          <w:szCs w:val="28"/>
        </w:rPr>
        <w:t xml:space="preserve">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Pr>
          <w:sz w:val="28"/>
          <w:szCs w:val="28"/>
        </w:rPr>
        <w:t>Ниже расположенные</w:t>
      </w:r>
      <w:proofErr w:type="gramEnd"/>
      <w:r>
        <w:rPr>
          <w:sz w:val="28"/>
          <w:szCs w:val="28"/>
        </w:rPr>
        <w:t xml:space="preserve"> места, по количеству спортсменов, занявших выше расположенные место, не занимаются.</w:t>
      </w:r>
    </w:p>
    <w:p w:rsidR="004A6899" w:rsidRDefault="004A6899">
      <w:pPr>
        <w:jc w:val="both"/>
        <w:rPr>
          <w:sz w:val="28"/>
          <w:szCs w:val="28"/>
        </w:rPr>
      </w:pPr>
    </w:p>
    <w:p w:rsidR="004A6899" w:rsidRDefault="000B485B">
      <w:pPr>
        <w:jc w:val="center"/>
        <w:rPr>
          <w:sz w:val="28"/>
          <w:szCs w:val="28"/>
        </w:rPr>
      </w:pPr>
      <w:r>
        <w:rPr>
          <w:sz w:val="28"/>
          <w:szCs w:val="28"/>
        </w:rPr>
        <w:t>10. Награждение победителей соревнований.</w:t>
      </w:r>
    </w:p>
    <w:p w:rsidR="004A6899" w:rsidRDefault="000B485B">
      <w:pPr>
        <w:ind w:firstLine="708"/>
        <w:jc w:val="both"/>
        <w:rPr>
          <w:sz w:val="28"/>
          <w:szCs w:val="28"/>
        </w:rPr>
      </w:pPr>
      <w:r>
        <w:rPr>
          <w:sz w:val="28"/>
          <w:szCs w:val="28"/>
        </w:rPr>
        <w:t xml:space="preserve">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w:t>
      </w:r>
      <w:r>
        <w:rPr>
          <w:sz w:val="28"/>
          <w:szCs w:val="28"/>
        </w:rPr>
        <w:lastRenderedPageBreak/>
        <w:t>усмотрение судейской коллегии, организаторов и спонсоров могут вручаться дополнительные призы и грамоты для поощрения участников.</w:t>
      </w:r>
    </w:p>
    <w:p w:rsidR="004A6899" w:rsidRDefault="004A6899">
      <w:pPr>
        <w:jc w:val="both"/>
        <w:rPr>
          <w:sz w:val="28"/>
          <w:szCs w:val="28"/>
        </w:rPr>
      </w:pPr>
    </w:p>
    <w:p w:rsidR="004A6899" w:rsidRDefault="000B485B">
      <w:pPr>
        <w:ind w:firstLine="708"/>
        <w:jc w:val="center"/>
        <w:rPr>
          <w:sz w:val="28"/>
          <w:szCs w:val="28"/>
        </w:rPr>
      </w:pPr>
      <w:r>
        <w:rPr>
          <w:sz w:val="28"/>
          <w:szCs w:val="28"/>
        </w:rPr>
        <w:t>11. Тренировки.</w:t>
      </w:r>
    </w:p>
    <w:p w:rsidR="004A6899" w:rsidRDefault="000B485B">
      <w:pPr>
        <w:ind w:firstLine="708"/>
        <w:jc w:val="both"/>
      </w:pPr>
      <w:r>
        <w:rPr>
          <w:sz w:val="28"/>
          <w:szCs w:val="28"/>
        </w:rPr>
        <w:t xml:space="preserve">Тренировки на акватории проведения соревнований разрешены в любое </w:t>
      </w:r>
      <w:r w:rsidR="007601EB">
        <w:rPr>
          <w:sz w:val="28"/>
          <w:szCs w:val="28"/>
        </w:rPr>
        <w:t>время без ограничений до 29 июня 2023</w:t>
      </w:r>
      <w:r>
        <w:rPr>
          <w:sz w:val="28"/>
          <w:szCs w:val="28"/>
        </w:rPr>
        <w:t xml:space="preserve"> г. включительно.</w:t>
      </w:r>
    </w:p>
    <w:p w:rsidR="004A6899" w:rsidRDefault="004A6899">
      <w:pPr>
        <w:ind w:firstLine="708"/>
        <w:jc w:val="both"/>
        <w:rPr>
          <w:sz w:val="28"/>
          <w:szCs w:val="28"/>
        </w:rPr>
      </w:pPr>
    </w:p>
    <w:p w:rsidR="004A6899" w:rsidRDefault="000B485B">
      <w:pPr>
        <w:ind w:firstLine="708"/>
        <w:jc w:val="center"/>
        <w:rPr>
          <w:sz w:val="28"/>
          <w:szCs w:val="28"/>
        </w:rPr>
      </w:pPr>
      <w:r>
        <w:rPr>
          <w:sz w:val="28"/>
          <w:szCs w:val="28"/>
        </w:rPr>
        <w:t>12. Информационная и спонсорская поддержка соревнований.</w:t>
      </w:r>
    </w:p>
    <w:p w:rsidR="004A6899" w:rsidRDefault="000B485B">
      <w:pPr>
        <w:ind w:firstLine="708"/>
        <w:jc w:val="both"/>
        <w:rPr>
          <w:sz w:val="28"/>
          <w:szCs w:val="28"/>
        </w:rPr>
      </w:pPr>
      <w:r>
        <w:rPr>
          <w:sz w:val="28"/>
          <w:szCs w:val="28"/>
        </w:rPr>
        <w:t>В качестве спонсоров соревнований могут выступать любые организации и лица по предварительному соглашению с организаторами соревнований.</w:t>
      </w:r>
    </w:p>
    <w:p w:rsidR="004A6899" w:rsidRDefault="000B485B">
      <w:pPr>
        <w:ind w:firstLine="708"/>
        <w:jc w:val="both"/>
        <w:rPr>
          <w:sz w:val="28"/>
          <w:szCs w:val="28"/>
        </w:rPr>
      </w:pPr>
      <w:r>
        <w:rPr>
          <w:sz w:val="28"/>
          <w:szCs w:val="28"/>
        </w:rPr>
        <w:t>Координаты организаторов:</w:t>
      </w:r>
    </w:p>
    <w:p w:rsidR="004A6899" w:rsidRDefault="000B485B">
      <w:pPr>
        <w:jc w:val="both"/>
      </w:pPr>
      <w:r>
        <w:rPr>
          <w:sz w:val="28"/>
          <w:szCs w:val="28"/>
        </w:rPr>
        <w:t>Вопросы, связанные с непосредственным проведением соревнования,</w:t>
      </w:r>
      <w:r>
        <w:rPr>
          <w:sz w:val="28"/>
          <w:szCs w:val="28"/>
        </w:rPr>
        <w:br/>
        <w:t xml:space="preserve">следует задавать по телефону  </w:t>
      </w:r>
      <w:r w:rsidR="000A5E55">
        <w:rPr>
          <w:sz w:val="28"/>
          <w:szCs w:val="28"/>
        </w:rPr>
        <w:t xml:space="preserve">+79036326885 </w:t>
      </w:r>
      <w:proofErr w:type="spellStart"/>
      <w:r w:rsidR="000A5E55">
        <w:rPr>
          <w:sz w:val="28"/>
          <w:szCs w:val="28"/>
        </w:rPr>
        <w:t>Дусеев</w:t>
      </w:r>
      <w:proofErr w:type="spellEnd"/>
      <w:r w:rsidR="000A5E55">
        <w:rPr>
          <w:sz w:val="28"/>
          <w:szCs w:val="28"/>
        </w:rPr>
        <w:t xml:space="preserve"> Александр Алексеевич,</w:t>
      </w:r>
      <w:r>
        <w:rPr>
          <w:sz w:val="28"/>
          <w:szCs w:val="28"/>
        </w:rPr>
        <w:t xml:space="preserve"> или официальной группе в «</w:t>
      </w:r>
      <w:proofErr w:type="spellStart"/>
      <w:r>
        <w:rPr>
          <w:sz w:val="28"/>
          <w:szCs w:val="28"/>
        </w:rPr>
        <w:t>Вконтакте</w:t>
      </w:r>
      <w:proofErr w:type="spellEnd"/>
      <w:r>
        <w:rPr>
          <w:sz w:val="28"/>
          <w:szCs w:val="28"/>
        </w:rPr>
        <w:t xml:space="preserve">» </w:t>
      </w:r>
      <w:hyperlink r:id="rId8">
        <w:r>
          <w:rPr>
            <w:rStyle w:val="-"/>
            <w:sz w:val="28"/>
            <w:szCs w:val="28"/>
          </w:rPr>
          <w:t>https://vk.com/frsio</w:t>
        </w:r>
      </w:hyperlink>
    </w:p>
    <w:p w:rsidR="004A6899" w:rsidRDefault="004A6899">
      <w:pPr>
        <w:jc w:val="both"/>
        <w:rPr>
          <w:sz w:val="28"/>
          <w:szCs w:val="28"/>
        </w:rPr>
      </w:pPr>
    </w:p>
    <w:p w:rsidR="004A6899" w:rsidRDefault="004A6899">
      <w:pPr>
        <w:jc w:val="both"/>
        <w:rPr>
          <w:sz w:val="28"/>
          <w:szCs w:val="28"/>
        </w:rPr>
      </w:pPr>
    </w:p>
    <w:p w:rsidR="004A6899" w:rsidRDefault="000B485B">
      <w:pPr>
        <w:jc w:val="both"/>
        <w:rPr>
          <w:sz w:val="28"/>
          <w:szCs w:val="28"/>
        </w:rPr>
      </w:pPr>
      <w:r>
        <w:rPr>
          <w:sz w:val="28"/>
          <w:szCs w:val="28"/>
        </w:rPr>
        <w:t>Своим участием в соревнованиях спортсмены подтверждают ознакомление и принятие условий настоящего Положения.</w:t>
      </w:r>
    </w:p>
    <w:p w:rsidR="004A6899" w:rsidRDefault="000B485B">
      <w:pPr>
        <w:rPr>
          <w:sz w:val="28"/>
          <w:szCs w:val="28"/>
        </w:rPr>
      </w:pPr>
      <w:r>
        <w:br w:type="page"/>
      </w:r>
    </w:p>
    <w:p w:rsidR="004A6899" w:rsidRDefault="000B485B">
      <w:pPr>
        <w:jc w:val="right"/>
      </w:pPr>
      <w:r>
        <w:rPr>
          <w:b/>
          <w:smallCaps/>
          <w:sz w:val="28"/>
          <w:szCs w:val="28"/>
        </w:rPr>
        <w:lastRenderedPageBreak/>
        <w:t>Приложение 1</w:t>
      </w:r>
    </w:p>
    <w:p w:rsidR="004A6899" w:rsidRDefault="004A6899">
      <w:pPr>
        <w:jc w:val="center"/>
      </w:pPr>
    </w:p>
    <w:p w:rsidR="004A6899" w:rsidRDefault="004A6899">
      <w:pPr>
        <w:jc w:val="center"/>
      </w:pPr>
    </w:p>
    <w:p w:rsidR="004A6899" w:rsidRDefault="004A6899">
      <w:pPr>
        <w:jc w:val="center"/>
      </w:pPr>
    </w:p>
    <w:p w:rsidR="004A6899" w:rsidRDefault="004A6899">
      <w:pPr>
        <w:jc w:val="center"/>
      </w:pPr>
    </w:p>
    <w:p w:rsidR="004A6899" w:rsidRDefault="000B485B">
      <w:pPr>
        <w:jc w:val="center"/>
        <w:rPr>
          <w:rFonts w:ascii="Arial" w:eastAsia="Arial" w:hAnsi="Arial" w:cs="Arial"/>
        </w:rPr>
      </w:pPr>
      <w:proofErr w:type="gramStart"/>
      <w:r>
        <w:rPr>
          <w:b/>
          <w:smallCaps/>
          <w:sz w:val="28"/>
          <w:szCs w:val="28"/>
        </w:rPr>
        <w:t>З</w:t>
      </w:r>
      <w:proofErr w:type="gramEnd"/>
      <w:r>
        <w:rPr>
          <w:b/>
          <w:smallCaps/>
          <w:sz w:val="28"/>
          <w:szCs w:val="28"/>
        </w:rPr>
        <w:t xml:space="preserve"> А Я В К А</w:t>
      </w:r>
      <w:r>
        <w:rPr>
          <w:rFonts w:ascii="Arial" w:eastAsia="Arial" w:hAnsi="Arial" w:cs="Arial"/>
          <w:b/>
          <w:smallCaps/>
        </w:rPr>
        <w:t xml:space="preserve"> </w:t>
      </w:r>
    </w:p>
    <w:p w:rsidR="004A6899" w:rsidRDefault="000B485B">
      <w:pPr>
        <w:spacing w:before="120"/>
        <w:jc w:val="center"/>
        <w:rPr>
          <w:rFonts w:ascii="Arial" w:eastAsia="Arial" w:hAnsi="Arial" w:cs="Arial"/>
        </w:rPr>
      </w:pPr>
      <w:r>
        <w:rPr>
          <w:rFonts w:ascii="Arial" w:eastAsia="Arial" w:hAnsi="Arial" w:cs="Arial"/>
        </w:rPr>
        <w:t xml:space="preserve">на </w:t>
      </w:r>
      <w:r w:rsidR="001C160D">
        <w:rPr>
          <w:rFonts w:ascii="Arial" w:eastAsia="Arial" w:hAnsi="Arial" w:cs="Arial"/>
        </w:rPr>
        <w:t>участие в открытом Кубке</w:t>
      </w:r>
      <w:r>
        <w:rPr>
          <w:rFonts w:ascii="Arial" w:eastAsia="Arial" w:hAnsi="Arial" w:cs="Arial"/>
        </w:rPr>
        <w:t xml:space="preserve"> Ивановской области по ловле рыбы донной удочкой</w:t>
      </w:r>
    </w:p>
    <w:p w:rsidR="004A6899" w:rsidRDefault="000B485B">
      <w:pPr>
        <w:jc w:val="center"/>
        <w:rPr>
          <w:rFonts w:ascii="Arial" w:eastAsia="Arial" w:hAnsi="Arial" w:cs="Arial"/>
        </w:rPr>
      </w:pPr>
      <w:r>
        <w:rPr>
          <w:rFonts w:ascii="Arial" w:eastAsia="Arial" w:hAnsi="Arial" w:cs="Arial"/>
        </w:rPr>
        <w:t xml:space="preserve">Ивановская обл. </w:t>
      </w:r>
      <w:proofErr w:type="gramStart"/>
      <w:r>
        <w:rPr>
          <w:rFonts w:ascii="Arial" w:eastAsia="Arial" w:hAnsi="Arial" w:cs="Arial"/>
        </w:rPr>
        <w:t>Кинешемский</w:t>
      </w:r>
      <w:proofErr w:type="gramEnd"/>
      <w:r>
        <w:rPr>
          <w:rFonts w:ascii="Arial" w:eastAsia="Arial" w:hAnsi="Arial" w:cs="Arial"/>
        </w:rPr>
        <w:t xml:space="preserve"> район, г. Кинешма, р. </w:t>
      </w:r>
      <w:proofErr w:type="spellStart"/>
      <w:r>
        <w:rPr>
          <w:rFonts w:ascii="Arial" w:eastAsia="Arial" w:hAnsi="Arial" w:cs="Arial"/>
        </w:rPr>
        <w:t>Кинешемка</w:t>
      </w:r>
      <w:proofErr w:type="spellEnd"/>
      <w:r>
        <w:rPr>
          <w:rFonts w:ascii="Arial" w:eastAsia="Arial" w:hAnsi="Arial" w:cs="Arial"/>
        </w:rPr>
        <w:t>.</w:t>
      </w:r>
    </w:p>
    <w:p w:rsidR="004A6899" w:rsidRDefault="007601EB">
      <w:pPr>
        <w:jc w:val="center"/>
      </w:pPr>
      <w:r>
        <w:rPr>
          <w:rFonts w:ascii="Arial" w:eastAsia="Arial" w:hAnsi="Arial" w:cs="Arial"/>
        </w:rPr>
        <w:t>01-02 июля 2023</w:t>
      </w:r>
      <w:r w:rsidR="000B485B">
        <w:rPr>
          <w:rFonts w:ascii="Arial" w:eastAsia="Arial" w:hAnsi="Arial" w:cs="Arial"/>
        </w:rPr>
        <w:t xml:space="preserve"> г.</w:t>
      </w:r>
    </w:p>
    <w:p w:rsidR="004A6899" w:rsidRDefault="004A6899">
      <w:pPr>
        <w:spacing w:before="120"/>
        <w:ind w:hanging="567"/>
        <w:jc w:val="center"/>
        <w:rPr>
          <w:smallCaps/>
        </w:rPr>
      </w:pPr>
    </w:p>
    <w:p w:rsidR="004A6899" w:rsidRDefault="000B485B">
      <w:pPr>
        <w:spacing w:before="120"/>
        <w:ind w:hanging="567"/>
        <w:jc w:val="center"/>
        <w:rPr>
          <w:smallCaps/>
          <w:u w:val="single"/>
        </w:rPr>
      </w:pPr>
      <w:r>
        <w:rPr>
          <w:smallCaps/>
        </w:rPr>
        <w:t xml:space="preserve">От команды </w:t>
      </w:r>
      <w:r>
        <w:rPr>
          <w:smallCaps/>
          <w:u w:val="single"/>
        </w:rPr>
        <w:t>_______________________________________________________</w:t>
      </w:r>
    </w:p>
    <w:p w:rsidR="004A6899" w:rsidRDefault="000B485B">
      <w:pPr>
        <w:spacing w:before="120"/>
        <w:ind w:hanging="567"/>
        <w:jc w:val="center"/>
      </w:pPr>
      <w:r>
        <w:rPr>
          <w:smallCaps/>
          <w:u w:val="single"/>
        </w:rPr>
        <w:t>__________________________________________________________________________________</w:t>
      </w:r>
    </w:p>
    <w:p w:rsidR="004A6899" w:rsidRDefault="004A6899"/>
    <w:tbl>
      <w:tblPr>
        <w:tblW w:w="10377" w:type="dxa"/>
        <w:tblInd w:w="-662" w:type="dxa"/>
        <w:tblBorders>
          <w:top w:val="single" w:sz="4" w:space="0" w:color="000001"/>
          <w:left w:val="single" w:sz="4" w:space="0" w:color="000001"/>
          <w:bottom w:val="single" w:sz="4" w:space="0" w:color="000001"/>
          <w:insideH w:val="single" w:sz="4" w:space="0" w:color="000001"/>
        </w:tblBorders>
        <w:tblCellMar>
          <w:left w:w="58" w:type="dxa"/>
        </w:tblCellMar>
        <w:tblLook w:val="0000" w:firstRow="0" w:lastRow="0" w:firstColumn="0" w:lastColumn="0" w:noHBand="0" w:noVBand="0"/>
      </w:tblPr>
      <w:tblGrid>
        <w:gridCol w:w="566"/>
        <w:gridCol w:w="3827"/>
        <w:gridCol w:w="1722"/>
        <w:gridCol w:w="1575"/>
        <w:gridCol w:w="1361"/>
        <w:gridCol w:w="1326"/>
      </w:tblGrid>
      <w:tr w:rsidR="004A6899">
        <w:tc>
          <w:tcPr>
            <w:tcW w:w="56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w:t>
            </w:r>
          </w:p>
        </w:tc>
        <w:tc>
          <w:tcPr>
            <w:tcW w:w="3827"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Ф.И.О.</w:t>
            </w:r>
          </w:p>
        </w:tc>
        <w:tc>
          <w:tcPr>
            <w:tcW w:w="1722"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дата</w:t>
            </w:r>
            <w:r>
              <w:br/>
              <w:t>рождения</w:t>
            </w:r>
          </w:p>
        </w:tc>
        <w:tc>
          <w:tcPr>
            <w:tcW w:w="157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711E0B">
            <w:pPr>
              <w:jc w:val="center"/>
            </w:pPr>
            <w:r>
              <w:t>разряд</w:t>
            </w:r>
          </w:p>
        </w:tc>
        <w:tc>
          <w:tcPr>
            <w:tcW w:w="1361"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711E0B">
            <w:pPr>
              <w:jc w:val="center"/>
            </w:pPr>
            <w:r>
              <w:t>зона 1</w:t>
            </w:r>
            <w:r w:rsidR="000B485B">
              <w:t xml:space="preserve"> тур</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711E0B">
            <w:pPr>
              <w:jc w:val="center"/>
            </w:pPr>
            <w:r>
              <w:t>зона 2 тур</w:t>
            </w:r>
          </w:p>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7601EB">
        <w:tc>
          <w:tcPr>
            <w:tcW w:w="565"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3827" w:type="dxa"/>
            <w:tcBorders>
              <w:top w:val="single" w:sz="4" w:space="0" w:color="000001"/>
              <w:left w:val="single" w:sz="4" w:space="0" w:color="000001"/>
              <w:bottom w:val="single" w:sz="4" w:space="0" w:color="000001"/>
            </w:tcBorders>
            <w:shd w:val="clear" w:color="auto" w:fill="auto"/>
            <w:tcMar>
              <w:left w:w="58" w:type="dxa"/>
            </w:tcMar>
          </w:tcPr>
          <w:p w:rsidR="007601EB" w:rsidRDefault="007601EB">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575"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361"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7601EB" w:rsidRDefault="007601EB"/>
        </w:tc>
      </w:tr>
      <w:tr w:rsidR="007601EB">
        <w:tc>
          <w:tcPr>
            <w:tcW w:w="565"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3827" w:type="dxa"/>
            <w:tcBorders>
              <w:top w:val="single" w:sz="4" w:space="0" w:color="000001"/>
              <w:left w:val="single" w:sz="4" w:space="0" w:color="000001"/>
              <w:bottom w:val="single" w:sz="4" w:space="0" w:color="000001"/>
            </w:tcBorders>
            <w:shd w:val="clear" w:color="auto" w:fill="auto"/>
            <w:tcMar>
              <w:left w:w="58" w:type="dxa"/>
            </w:tcMar>
          </w:tcPr>
          <w:p w:rsidR="007601EB" w:rsidRDefault="007601EB">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575"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361" w:type="dxa"/>
            <w:tcBorders>
              <w:top w:val="single" w:sz="4" w:space="0" w:color="000001"/>
              <w:left w:val="single" w:sz="4" w:space="0" w:color="000001"/>
              <w:bottom w:val="single" w:sz="4" w:space="0" w:color="000001"/>
            </w:tcBorders>
            <w:shd w:val="clear" w:color="auto" w:fill="auto"/>
            <w:tcMar>
              <w:left w:w="58" w:type="dxa"/>
            </w:tcMar>
          </w:tcPr>
          <w:p w:rsidR="007601EB" w:rsidRDefault="007601EB"/>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7601EB" w:rsidRDefault="007601EB"/>
        </w:tc>
      </w:tr>
    </w:tbl>
    <w:p w:rsidR="004A6899" w:rsidRDefault="004A6899"/>
    <w:p w:rsidR="004A6899" w:rsidRDefault="000B485B">
      <w:r>
        <w:t>Капитан команды</w:t>
      </w:r>
      <w:r>
        <w:tab/>
      </w:r>
      <w:r>
        <w:tab/>
        <w:t>______________________</w:t>
      </w:r>
    </w:p>
    <w:p w:rsidR="004A6899" w:rsidRDefault="004A6899"/>
    <w:p w:rsidR="004A6899" w:rsidRDefault="004A6899"/>
    <w:p w:rsidR="004A6899" w:rsidRDefault="004A6899"/>
    <w:p w:rsidR="004A6899" w:rsidRDefault="004A6899"/>
    <w:p w:rsidR="004A6899" w:rsidRDefault="004A6899"/>
    <w:p w:rsidR="004A6899" w:rsidRDefault="004A6899"/>
    <w:p w:rsidR="004A6899" w:rsidRDefault="004A6899"/>
    <w:tbl>
      <w:tblPr>
        <w:tblW w:w="9327" w:type="dxa"/>
        <w:tblCellMar>
          <w:left w:w="113" w:type="dxa"/>
        </w:tblCellMar>
        <w:tblLook w:val="0000" w:firstRow="0" w:lastRow="0" w:firstColumn="0" w:lastColumn="0" w:noHBand="0" w:noVBand="0"/>
      </w:tblPr>
      <w:tblGrid>
        <w:gridCol w:w="680"/>
        <w:gridCol w:w="602"/>
        <w:gridCol w:w="4218"/>
        <w:gridCol w:w="1843"/>
        <w:gridCol w:w="1984"/>
      </w:tblGrid>
      <w:tr w:rsidR="004A6899" w:rsidTr="00323A9B">
        <w:trPr>
          <w:trHeight w:val="562"/>
        </w:trPr>
        <w:tc>
          <w:tcPr>
            <w:tcW w:w="1282" w:type="dxa"/>
            <w:gridSpan w:val="2"/>
            <w:shd w:val="clear" w:color="auto" w:fill="auto"/>
          </w:tcPr>
          <w:p w:rsidR="004A6899" w:rsidRDefault="000B485B">
            <w:r>
              <w:rPr>
                <w:b/>
              </w:rPr>
              <w:t>Команда</w:t>
            </w:r>
          </w:p>
        </w:tc>
        <w:tc>
          <w:tcPr>
            <w:tcW w:w="8045" w:type="dxa"/>
            <w:gridSpan w:val="3"/>
            <w:shd w:val="clear" w:color="auto" w:fill="auto"/>
            <w:vAlign w:val="center"/>
          </w:tcPr>
          <w:p w:rsidR="004A6899" w:rsidRDefault="004A6899">
            <w:pPr>
              <w:rPr>
                <w:u w:val="single"/>
              </w:rPr>
            </w:pPr>
          </w:p>
        </w:tc>
      </w:tr>
      <w:tr w:rsidR="004A6899" w:rsidTr="00323A9B">
        <w:tc>
          <w:tcPr>
            <w:tcW w:w="9327" w:type="dxa"/>
            <w:gridSpan w:val="5"/>
            <w:tcBorders>
              <w:top w:val="single" w:sz="4" w:space="0" w:color="000001"/>
              <w:bottom w:val="single" w:sz="4" w:space="0" w:color="000001"/>
            </w:tcBorders>
            <w:shd w:val="clear" w:color="auto" w:fill="auto"/>
          </w:tcPr>
          <w:p w:rsidR="004A6899" w:rsidRDefault="000B485B">
            <w:pPr>
              <w:jc w:val="center"/>
            </w:pPr>
            <w:r>
              <w:rPr>
                <w:b/>
              </w:rPr>
              <w:t>Результат жеребьевки:</w:t>
            </w:r>
          </w:p>
        </w:tc>
      </w:tr>
      <w:tr w:rsidR="004A6899" w:rsidTr="00323A9B">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w:t>
            </w:r>
          </w:p>
        </w:tc>
        <w:tc>
          <w:tcPr>
            <w:tcW w:w="482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Ф.И.О</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1 </w:t>
            </w:r>
            <w:proofErr w:type="spellStart"/>
            <w:r>
              <w:t>эт</w:t>
            </w:r>
            <w:proofErr w:type="spellEnd"/>
            <w:r>
              <w:t>.</w:t>
            </w:r>
            <w:r>
              <w:br/>
              <w:t>зона:</w:t>
            </w: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2 </w:t>
            </w:r>
            <w:proofErr w:type="spellStart"/>
            <w:r>
              <w:t>эт</w:t>
            </w:r>
            <w:proofErr w:type="spellEnd"/>
            <w:r>
              <w:t>.</w:t>
            </w:r>
            <w:r>
              <w:br/>
              <w:t>зона:</w:t>
            </w:r>
          </w:p>
        </w:tc>
      </w:tr>
      <w:tr w:rsidR="004A6899" w:rsidTr="00323A9B">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482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323A9B">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482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323A9B">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482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323A9B">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482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bl>
    <w:p w:rsidR="004A6899" w:rsidRDefault="004A6899"/>
    <w:p w:rsidR="004A6899" w:rsidRDefault="000B485B">
      <w:pPr>
        <w:rPr>
          <w:sz w:val="28"/>
          <w:szCs w:val="28"/>
        </w:rPr>
      </w:pPr>
      <w:r>
        <w:t>Ф.И.О участников заполнять  полностью</w:t>
      </w:r>
      <w:proofErr w:type="gramStart"/>
      <w:r>
        <w:t>.</w:t>
      </w:r>
      <w:proofErr w:type="gramEnd"/>
      <w:r>
        <w:t xml:space="preserve">  № </w:t>
      </w:r>
      <w:proofErr w:type="gramStart"/>
      <w:r>
        <w:t>у</w:t>
      </w:r>
      <w:proofErr w:type="gramEnd"/>
      <w:r>
        <w:t xml:space="preserve">частника  и  колонки зон  заполняются  секретарём соревнований  на регистрации команд. </w:t>
      </w:r>
    </w:p>
    <w:p w:rsidR="004A6899" w:rsidRDefault="000B485B">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4A6899" w:rsidRDefault="004A6899">
      <w:pPr>
        <w:keepNext/>
        <w:widowControl/>
      </w:pPr>
    </w:p>
    <w:sectPr w:rsidR="004A6899" w:rsidSect="004A6899">
      <w:pgSz w:w="11906" w:h="16838"/>
      <w:pgMar w:top="1134" w:right="850" w:bottom="1134" w:left="1701" w:header="0" w:footer="0" w:gutter="0"/>
      <w:pgNumType w:start="1"/>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20002A87" w:usb1="00000000" w:usb2="00000000" w:usb3="00000000" w:csb0="000001FF" w:csb1="00000000"/>
  </w:font>
  <w:font w:name="Andale Sans 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A6899"/>
    <w:rsid w:val="00080291"/>
    <w:rsid w:val="000A5E55"/>
    <w:rsid w:val="000B485B"/>
    <w:rsid w:val="001C160D"/>
    <w:rsid w:val="00323A9B"/>
    <w:rsid w:val="004A6899"/>
    <w:rsid w:val="005D3C78"/>
    <w:rsid w:val="0066490A"/>
    <w:rsid w:val="00711E0B"/>
    <w:rsid w:val="007601EB"/>
    <w:rsid w:val="00AC3BBE"/>
    <w:rsid w:val="00B458E7"/>
    <w:rsid w:val="00F55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ans CJK SC Regular" w:hAnsi="Liberation Serif" w:cs="Free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pPr>
    <w:rPr>
      <w:rFonts w:ascii="Times New Roman" w:eastAsia="Andale Sans UI" w:hAnsi="Times New Roman" w:cs="Times New Roman"/>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2A2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3"/>
    <w:next w:val="a"/>
    <w:qFormat/>
    <w:rsid w:val="004A6899"/>
    <w:pPr>
      <w:keepLines/>
      <w:spacing w:before="360" w:after="80"/>
    </w:pPr>
    <w:rPr>
      <w:rFonts w:ascii="Liberation Serif" w:hAnsi="Liberation Serif"/>
      <w:b/>
      <w:sz w:val="36"/>
      <w:szCs w:val="36"/>
    </w:rPr>
  </w:style>
  <w:style w:type="paragraph" w:customStyle="1" w:styleId="31">
    <w:name w:val="Заголовок 31"/>
    <w:basedOn w:val="a3"/>
    <w:next w:val="a"/>
    <w:qFormat/>
    <w:rsid w:val="004A6899"/>
    <w:pPr>
      <w:keepLines/>
      <w:spacing w:before="280" w:after="80"/>
    </w:pPr>
    <w:rPr>
      <w:rFonts w:ascii="Liberation Serif" w:hAnsi="Liberation Serif"/>
      <w:b/>
    </w:rPr>
  </w:style>
  <w:style w:type="paragraph" w:customStyle="1" w:styleId="41">
    <w:name w:val="Заголовок 41"/>
    <w:basedOn w:val="a3"/>
    <w:next w:val="a"/>
    <w:qFormat/>
    <w:rsid w:val="004A6899"/>
    <w:pPr>
      <w:keepLines/>
      <w:spacing w:after="40"/>
    </w:pPr>
    <w:rPr>
      <w:rFonts w:ascii="Liberation Serif" w:hAnsi="Liberation Serif"/>
      <w:b/>
      <w:sz w:val="24"/>
      <w:szCs w:val="24"/>
    </w:rPr>
  </w:style>
  <w:style w:type="paragraph" w:customStyle="1" w:styleId="51">
    <w:name w:val="Заголовок 51"/>
    <w:basedOn w:val="a3"/>
    <w:next w:val="a"/>
    <w:qFormat/>
    <w:rsid w:val="004A6899"/>
    <w:pPr>
      <w:keepLines/>
      <w:spacing w:before="220" w:after="40"/>
    </w:pPr>
    <w:rPr>
      <w:rFonts w:ascii="Liberation Serif" w:hAnsi="Liberation Serif"/>
      <w:b/>
      <w:sz w:val="22"/>
      <w:szCs w:val="22"/>
    </w:rPr>
  </w:style>
  <w:style w:type="paragraph" w:customStyle="1" w:styleId="61">
    <w:name w:val="Заголовок 61"/>
    <w:basedOn w:val="a3"/>
    <w:next w:val="a"/>
    <w:qFormat/>
    <w:rsid w:val="004A6899"/>
    <w:pPr>
      <w:keepLines/>
      <w:spacing w:before="200" w:after="40"/>
    </w:pPr>
    <w:rPr>
      <w:rFonts w:ascii="Liberation Serif" w:hAnsi="Liberation Serif"/>
      <w:b/>
      <w:sz w:val="20"/>
      <w:szCs w:val="20"/>
    </w:rPr>
  </w:style>
  <w:style w:type="character" w:customStyle="1" w:styleId="-">
    <w:name w:val="Интернет-ссылка"/>
    <w:rsid w:val="009D2671"/>
    <w:rPr>
      <w:color w:val="000080"/>
      <w:u w:val="single"/>
    </w:rPr>
  </w:style>
  <w:style w:type="character" w:customStyle="1" w:styleId="a4">
    <w:name w:val="Текст выноски Знак"/>
    <w:basedOn w:val="a0"/>
    <w:uiPriority w:val="99"/>
    <w:semiHidden/>
    <w:qFormat/>
    <w:rsid w:val="00084094"/>
    <w:rPr>
      <w:rFonts w:ascii="Tahoma" w:eastAsia="Andale Sans UI" w:hAnsi="Tahoma" w:cs="Tahoma"/>
      <w:sz w:val="16"/>
      <w:szCs w:val="16"/>
    </w:rPr>
  </w:style>
  <w:style w:type="character" w:customStyle="1" w:styleId="1">
    <w:name w:val="Заголовок 1 Знак"/>
    <w:basedOn w:val="a0"/>
    <w:link w:val="11"/>
    <w:uiPriority w:val="9"/>
    <w:qFormat/>
    <w:rsid w:val="002A270C"/>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5"/>
    <w:qFormat/>
    <w:rsid w:val="004A6899"/>
    <w:pPr>
      <w:keepNext/>
      <w:spacing w:before="240" w:after="120"/>
    </w:pPr>
    <w:rPr>
      <w:rFonts w:ascii="Liberation Sans" w:eastAsia="Noto Sans CJK SC Regular" w:hAnsi="Liberation Sans" w:cs="FreeSans"/>
      <w:sz w:val="28"/>
      <w:szCs w:val="28"/>
    </w:rPr>
  </w:style>
  <w:style w:type="paragraph" w:styleId="a5">
    <w:name w:val="Body Text"/>
    <w:basedOn w:val="a"/>
    <w:rsid w:val="004A6899"/>
    <w:pPr>
      <w:spacing w:after="140" w:line="288" w:lineRule="auto"/>
    </w:pPr>
  </w:style>
  <w:style w:type="paragraph" w:styleId="a6">
    <w:name w:val="List"/>
    <w:basedOn w:val="a5"/>
    <w:rsid w:val="004A6899"/>
    <w:rPr>
      <w:rFonts w:cs="FreeSans"/>
    </w:rPr>
  </w:style>
  <w:style w:type="paragraph" w:customStyle="1" w:styleId="10">
    <w:name w:val="Название объекта1"/>
    <w:basedOn w:val="a"/>
    <w:qFormat/>
    <w:rsid w:val="004A6899"/>
    <w:pPr>
      <w:suppressLineNumbers/>
      <w:spacing w:before="120" w:after="120"/>
    </w:pPr>
    <w:rPr>
      <w:rFonts w:cs="FreeSans"/>
      <w:i/>
      <w:iCs/>
    </w:rPr>
  </w:style>
  <w:style w:type="paragraph" w:styleId="a7">
    <w:name w:val="index heading"/>
    <w:basedOn w:val="a"/>
    <w:qFormat/>
    <w:rsid w:val="004A6899"/>
    <w:pPr>
      <w:suppressLineNumbers/>
    </w:pPr>
    <w:rPr>
      <w:rFonts w:cs="FreeSans"/>
    </w:rPr>
  </w:style>
  <w:style w:type="paragraph" w:customStyle="1" w:styleId="LO-normal">
    <w:name w:val="LO-normal"/>
    <w:qFormat/>
    <w:rsid w:val="004A6899"/>
    <w:rPr>
      <w:color w:val="00000A"/>
      <w:sz w:val="24"/>
    </w:rPr>
  </w:style>
  <w:style w:type="paragraph" w:styleId="a8">
    <w:name w:val="Title"/>
    <w:basedOn w:val="LO-normal"/>
    <w:next w:val="a"/>
    <w:qFormat/>
    <w:rsid w:val="004A6899"/>
    <w:pPr>
      <w:keepNext/>
      <w:keepLines/>
      <w:spacing w:before="480" w:after="120"/>
    </w:pPr>
    <w:rPr>
      <w:b/>
      <w:sz w:val="72"/>
      <w:szCs w:val="72"/>
    </w:rPr>
  </w:style>
  <w:style w:type="paragraph" w:styleId="a9">
    <w:name w:val="No Spacing"/>
    <w:uiPriority w:val="1"/>
    <w:qFormat/>
    <w:rsid w:val="00B01275"/>
    <w:rPr>
      <w:color w:val="00000A"/>
      <w:sz w:val="24"/>
    </w:rPr>
  </w:style>
  <w:style w:type="paragraph" w:styleId="aa">
    <w:name w:val="Balloon Text"/>
    <w:basedOn w:val="a"/>
    <w:uiPriority w:val="99"/>
    <w:semiHidden/>
    <w:unhideWhenUsed/>
    <w:qFormat/>
    <w:rsid w:val="00084094"/>
    <w:rPr>
      <w:rFonts w:ascii="Tahoma" w:hAnsi="Tahoma" w:cs="Tahoma"/>
      <w:sz w:val="16"/>
      <w:szCs w:val="16"/>
    </w:rPr>
  </w:style>
  <w:style w:type="paragraph" w:styleId="ab">
    <w:name w:val="Subtitle"/>
    <w:basedOn w:val="LO-normal"/>
    <w:next w:val="a"/>
    <w:qFormat/>
    <w:rsid w:val="004A6899"/>
    <w:pPr>
      <w:keepNext/>
      <w:keepLines/>
      <w:spacing w:before="360" w:after="80"/>
    </w:pPr>
    <w:rPr>
      <w:rFonts w:ascii="Georgia" w:eastAsia="Georgia" w:hAnsi="Georgia" w:cs="Georgia"/>
      <w:i/>
      <w:color w:val="666666"/>
      <w:sz w:val="48"/>
      <w:szCs w:val="48"/>
    </w:rPr>
  </w:style>
  <w:style w:type="table" w:customStyle="1" w:styleId="TableNormal">
    <w:name w:val="Table Normal"/>
    <w:rsid w:val="004A6899"/>
    <w:tblPr>
      <w:tblCellMar>
        <w:top w:w="0" w:type="dxa"/>
        <w:left w:w="0" w:type="dxa"/>
        <w:bottom w:w="0" w:type="dxa"/>
        <w:right w:w="0" w:type="dxa"/>
      </w:tblCellMar>
    </w:tblPr>
  </w:style>
  <w:style w:type="table" w:styleId="ac">
    <w:name w:val="Table Grid"/>
    <w:basedOn w:val="a1"/>
    <w:uiPriority w:val="59"/>
    <w:rsid w:val="003B5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rsio"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k.com/frsi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xBlGApNLdRHJwhNWQqmfK2zDtxg==">AMUW2mVIHGNeewuj6zz+pA1L9WJcIT4Cp09cnTsbHfNPt5gPoJp6ixpmSRaX6CW22zndSPmL9GbFem5d9NnIcjLdaCUKrHKKH68BnPm9c+qlwoJbisDDJk2KHgYfcU98s0DvEaVc4Fqx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5221</Words>
  <Characters>29763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Евгеньевич</dc:creator>
  <dc:description/>
  <cp:lastModifiedBy>Смирнов Юрий Евгеньевич</cp:lastModifiedBy>
  <cp:revision>19</cp:revision>
  <dcterms:created xsi:type="dcterms:W3CDTF">2020-08-18T08:39:00Z</dcterms:created>
  <dcterms:modified xsi:type="dcterms:W3CDTF">2023-06-15T05:55:00Z</dcterms:modified>
  <dc:language>ru-RU</dc:language>
</cp:coreProperties>
</file>