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19A" w:rsidRDefault="0056319A" w:rsidP="00F85AEF">
      <w:pPr>
        <w:pStyle w:val="a4"/>
        <w:widowControl w:val="0"/>
        <w:spacing w:after="0"/>
        <w:rPr>
          <w:rStyle w:val="a3"/>
          <w:szCs w:val="24"/>
        </w:rPr>
      </w:pPr>
    </w:p>
    <w:p w:rsidR="0056319A" w:rsidRPr="00ED2F9C" w:rsidRDefault="00F85AEF" w:rsidP="0056319A">
      <w:pPr>
        <w:jc w:val="center"/>
        <w:rPr>
          <w:b/>
          <w:sz w:val="32"/>
          <w:szCs w:val="28"/>
        </w:rPr>
      </w:pPr>
      <w:r>
        <w:rPr>
          <w:b/>
          <w:sz w:val="32"/>
          <w:szCs w:val="28"/>
        </w:rPr>
        <w:t>РЕГЛАМЕНТ</w:t>
      </w:r>
    </w:p>
    <w:p w:rsidR="0056319A" w:rsidRDefault="0056319A" w:rsidP="0056319A">
      <w:pPr>
        <w:ind w:left="-142" w:right="567" w:firstLine="568"/>
        <w:jc w:val="center"/>
        <w:rPr>
          <w:b/>
          <w:sz w:val="32"/>
          <w:szCs w:val="28"/>
        </w:rPr>
      </w:pPr>
      <w:r w:rsidRPr="00477776">
        <w:rPr>
          <w:b/>
          <w:sz w:val="32"/>
          <w:szCs w:val="28"/>
        </w:rPr>
        <w:t xml:space="preserve">о </w:t>
      </w:r>
      <w:r w:rsidR="0068459E">
        <w:rPr>
          <w:b/>
          <w:sz w:val="32"/>
          <w:szCs w:val="28"/>
        </w:rPr>
        <w:t>Чемпионате</w:t>
      </w:r>
      <w:r>
        <w:rPr>
          <w:b/>
          <w:sz w:val="32"/>
          <w:szCs w:val="28"/>
        </w:rPr>
        <w:t xml:space="preserve"> Смоленской области</w:t>
      </w:r>
    </w:p>
    <w:p w:rsidR="0056319A" w:rsidRDefault="0056319A" w:rsidP="0056319A">
      <w:pPr>
        <w:ind w:left="-142" w:right="567" w:firstLine="568"/>
        <w:jc w:val="center"/>
        <w:rPr>
          <w:b/>
          <w:sz w:val="32"/>
          <w:szCs w:val="28"/>
        </w:rPr>
      </w:pPr>
      <w:r>
        <w:rPr>
          <w:b/>
          <w:sz w:val="32"/>
          <w:szCs w:val="28"/>
        </w:rPr>
        <w:t>по рыболовному спорту</w:t>
      </w:r>
    </w:p>
    <w:p w:rsidR="0056319A" w:rsidRDefault="0056319A" w:rsidP="0056319A">
      <w:pPr>
        <w:ind w:left="-142" w:right="567" w:firstLine="568"/>
        <w:rPr>
          <w:b/>
          <w:sz w:val="32"/>
          <w:szCs w:val="28"/>
        </w:rPr>
      </w:pPr>
      <w:r>
        <w:rPr>
          <w:b/>
          <w:sz w:val="32"/>
          <w:szCs w:val="28"/>
        </w:rPr>
        <w:t xml:space="preserve">               </w:t>
      </w:r>
      <w:r w:rsidR="00DB72F9">
        <w:rPr>
          <w:b/>
          <w:sz w:val="32"/>
          <w:szCs w:val="28"/>
        </w:rPr>
        <w:t xml:space="preserve">      </w:t>
      </w:r>
      <w:r>
        <w:rPr>
          <w:b/>
          <w:sz w:val="32"/>
          <w:szCs w:val="28"/>
        </w:rPr>
        <w:t xml:space="preserve">  (дисциплина – л</w:t>
      </w:r>
      <w:r w:rsidR="00DB72F9">
        <w:rPr>
          <w:b/>
          <w:sz w:val="32"/>
          <w:szCs w:val="28"/>
        </w:rPr>
        <w:t xml:space="preserve">овля на </w:t>
      </w:r>
      <w:r w:rsidR="00140A7A">
        <w:rPr>
          <w:b/>
          <w:sz w:val="32"/>
          <w:szCs w:val="28"/>
        </w:rPr>
        <w:t xml:space="preserve">блесну </w:t>
      </w:r>
      <w:r w:rsidR="00DB72F9">
        <w:rPr>
          <w:b/>
          <w:sz w:val="32"/>
          <w:szCs w:val="28"/>
        </w:rPr>
        <w:t xml:space="preserve">со льда) </w:t>
      </w:r>
    </w:p>
    <w:p w:rsidR="0056319A" w:rsidRPr="00F85AEF" w:rsidRDefault="0056319A" w:rsidP="00F85AEF">
      <w:pPr>
        <w:ind w:left="-142" w:right="567" w:firstLine="568"/>
        <w:rPr>
          <w:rStyle w:val="a3"/>
          <w:b w:val="0"/>
        </w:rPr>
      </w:pPr>
      <w:r>
        <w:rPr>
          <w:b/>
          <w:sz w:val="32"/>
          <w:szCs w:val="28"/>
        </w:rPr>
        <w:t xml:space="preserve">                   </w:t>
      </w:r>
      <w:r w:rsidR="00DB72F9">
        <w:rPr>
          <w:b/>
          <w:sz w:val="32"/>
          <w:szCs w:val="28"/>
        </w:rPr>
        <w:t xml:space="preserve">    </w:t>
      </w:r>
      <w:r w:rsidR="00140A7A">
        <w:rPr>
          <w:b/>
          <w:sz w:val="32"/>
          <w:szCs w:val="28"/>
        </w:rPr>
        <w:t>Код дисциплины: 0920103811Л, 0920033811Л</w:t>
      </w:r>
      <w:r w:rsidRPr="004A4D5E">
        <w:rPr>
          <w:sz w:val="26"/>
          <w:szCs w:val="26"/>
        </w:rPr>
        <w:br/>
      </w:r>
    </w:p>
    <w:p w:rsidR="00691F89" w:rsidRPr="0056319A" w:rsidRDefault="00CB1BFC" w:rsidP="0056319A">
      <w:pPr>
        <w:pStyle w:val="a4"/>
        <w:widowControl w:val="0"/>
        <w:numPr>
          <w:ilvl w:val="0"/>
          <w:numId w:val="1"/>
        </w:numPr>
        <w:spacing w:after="0"/>
        <w:jc w:val="center"/>
        <w:rPr>
          <w:b/>
          <w:szCs w:val="24"/>
        </w:rPr>
      </w:pPr>
      <w:r w:rsidRPr="0056319A">
        <w:rPr>
          <w:b/>
          <w:szCs w:val="24"/>
        </w:rPr>
        <w:t>ОБЩИЕ ПОЛОЖЕНИЯ</w:t>
      </w:r>
    </w:p>
    <w:p w:rsidR="00691F89" w:rsidRPr="00CB1BFC" w:rsidRDefault="0068459E" w:rsidP="006059CF">
      <w:pPr>
        <w:spacing w:after="0"/>
        <w:ind w:firstLine="709"/>
        <w:jc w:val="both"/>
        <w:rPr>
          <w:rFonts w:ascii="Times New Roman" w:hAnsi="Times New Roman"/>
          <w:sz w:val="18"/>
          <w:szCs w:val="18"/>
        </w:rPr>
      </w:pPr>
      <w:r>
        <w:rPr>
          <w:rFonts w:ascii="Times New Roman" w:hAnsi="Times New Roman"/>
          <w:sz w:val="18"/>
          <w:szCs w:val="18"/>
        </w:rPr>
        <w:t>1.1 Спортивное мероприятие Чемпионате</w:t>
      </w:r>
      <w:r w:rsidR="00CB1BFC" w:rsidRPr="00CB1BFC">
        <w:rPr>
          <w:rFonts w:ascii="Times New Roman" w:hAnsi="Times New Roman"/>
          <w:sz w:val="18"/>
          <w:szCs w:val="18"/>
        </w:rPr>
        <w:t xml:space="preserve"> Смоленской области по рыболовному спорт</w:t>
      </w:r>
      <w:r w:rsidR="00140A7A">
        <w:rPr>
          <w:rFonts w:ascii="Times New Roman" w:hAnsi="Times New Roman"/>
          <w:sz w:val="18"/>
          <w:szCs w:val="18"/>
        </w:rPr>
        <w:t>у (дисциплина: ловля на блесну</w:t>
      </w:r>
      <w:r w:rsidR="00CB1BFC" w:rsidRPr="00CB1BFC">
        <w:rPr>
          <w:rFonts w:ascii="Times New Roman" w:hAnsi="Times New Roman"/>
          <w:sz w:val="18"/>
          <w:szCs w:val="18"/>
        </w:rPr>
        <w:t xml:space="preserve"> со льда) проводится в соответствии с календарным планом на 2025 год официальных физкультурных и спортивных мероприятий министерства по физической культуре и спорту Смоленской области. </w:t>
      </w:r>
    </w:p>
    <w:p w:rsidR="00691F89" w:rsidRPr="00CB1BFC" w:rsidRDefault="00CB1BFC" w:rsidP="006059CF">
      <w:pPr>
        <w:spacing w:after="0"/>
        <w:ind w:firstLine="680"/>
        <w:jc w:val="both"/>
        <w:rPr>
          <w:rFonts w:ascii="Times New Roman" w:hAnsi="Times New Roman"/>
          <w:spacing w:val="2"/>
          <w:sz w:val="18"/>
          <w:szCs w:val="18"/>
        </w:rPr>
      </w:pPr>
      <w:r w:rsidRPr="00CB1BFC">
        <w:rPr>
          <w:rFonts w:ascii="Times New Roman" w:hAnsi="Times New Roman"/>
          <w:spacing w:val="2"/>
          <w:sz w:val="18"/>
          <w:szCs w:val="18"/>
        </w:rPr>
        <w:t>1.2 Спортивные соревнования проводятся по правилам Всероссийской «Федерации рыболовного спорта России» Утвержденные приказом Министерства спорта России от 28 июля 2020 г. № 572</w:t>
      </w:r>
    </w:p>
    <w:p w:rsidR="00691F89" w:rsidRPr="00CB1BFC" w:rsidRDefault="00CB1BFC" w:rsidP="006059CF">
      <w:pPr>
        <w:spacing w:after="0"/>
        <w:ind w:firstLine="680"/>
        <w:jc w:val="both"/>
        <w:rPr>
          <w:rFonts w:ascii="Times New Roman" w:hAnsi="Times New Roman"/>
          <w:spacing w:val="2"/>
          <w:sz w:val="18"/>
          <w:szCs w:val="18"/>
        </w:rPr>
      </w:pPr>
      <w:r w:rsidRPr="00CB1BFC">
        <w:rPr>
          <w:rFonts w:ascii="Times New Roman" w:hAnsi="Times New Roman"/>
          <w:spacing w:val="2"/>
          <w:sz w:val="18"/>
          <w:szCs w:val="18"/>
        </w:rPr>
        <w:t>1.3 Цели и задачи</w:t>
      </w:r>
      <w:r w:rsidR="00140A7A">
        <w:rPr>
          <w:rFonts w:ascii="Times New Roman" w:hAnsi="Times New Roman"/>
          <w:spacing w:val="2"/>
          <w:sz w:val="18"/>
          <w:szCs w:val="18"/>
        </w:rPr>
        <w:t>:</w:t>
      </w:r>
    </w:p>
    <w:p w:rsidR="00691F89" w:rsidRPr="00CB1BFC" w:rsidRDefault="00CB1BFC" w:rsidP="006059CF">
      <w:pPr>
        <w:spacing w:after="0"/>
        <w:ind w:firstLine="680"/>
        <w:jc w:val="both"/>
        <w:rPr>
          <w:rFonts w:ascii="Times New Roman" w:hAnsi="Times New Roman"/>
          <w:b/>
          <w:spacing w:val="-1"/>
          <w:sz w:val="18"/>
          <w:szCs w:val="18"/>
        </w:rPr>
      </w:pPr>
      <w:r w:rsidRPr="00CB1BFC">
        <w:rPr>
          <w:rFonts w:ascii="Times New Roman" w:hAnsi="Times New Roman"/>
          <w:spacing w:val="1"/>
          <w:sz w:val="18"/>
          <w:szCs w:val="18"/>
        </w:rPr>
        <w:t>1.3.1 Вовлечение всех слоёв населения, и прежде всего молодежи в регулярные занятия физической культурой и спортом.</w:t>
      </w:r>
    </w:p>
    <w:p w:rsidR="00691F89" w:rsidRPr="00CB1BFC"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1.3.2 Формирование высоких нравственных и физических качеств, всесторонние развитие личности.</w:t>
      </w:r>
    </w:p>
    <w:p w:rsidR="00691F89" w:rsidRPr="00CB1BFC"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1.3.3 Укрепление дружеских и спортивных связей.</w:t>
      </w:r>
    </w:p>
    <w:p w:rsidR="00691F89" w:rsidRPr="00CB1BFC"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1.3.4 Выявление сильнейших спортсменов Смоленской области.</w:t>
      </w:r>
    </w:p>
    <w:p w:rsidR="00691F89" w:rsidRPr="00CB1BFC"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1.3.5 Выполнение разрядных нормативов.</w:t>
      </w:r>
    </w:p>
    <w:p w:rsidR="00691F89" w:rsidRPr="00CB1BFC"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1.3.6 Популяризация спортивной рыбалки.</w:t>
      </w:r>
    </w:p>
    <w:p w:rsidR="00691F89" w:rsidRPr="00CB1BFC"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1.4. Участникам соревнования запрещается оказывать противоправное влияние на результаты спортивных соревнований.</w:t>
      </w:r>
    </w:p>
    <w:p w:rsidR="00691F89"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1.5. 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329-ФЗ «О физической культуре и спорте в Российской Федерации».</w:t>
      </w:r>
    </w:p>
    <w:p w:rsidR="006059CF" w:rsidRPr="006059CF" w:rsidRDefault="006059CF" w:rsidP="006059CF">
      <w:pPr>
        <w:spacing w:after="0"/>
        <w:ind w:firstLine="709"/>
        <w:jc w:val="both"/>
        <w:rPr>
          <w:rFonts w:ascii="Times New Roman" w:hAnsi="Times New Roman"/>
          <w:sz w:val="18"/>
          <w:szCs w:val="18"/>
        </w:rPr>
      </w:pPr>
      <w:r w:rsidRPr="006059CF">
        <w:rPr>
          <w:rFonts w:ascii="Times New Roman" w:hAnsi="Times New Roman"/>
          <w:sz w:val="18"/>
          <w:szCs w:val="18"/>
        </w:rPr>
        <w:t>Соревнования проводятся с учетом рекомендаций Министерства спорта Смоленской области от 6.12.2024 № 3393/01-01.</w:t>
      </w:r>
    </w:p>
    <w:p w:rsidR="006059CF" w:rsidRPr="006059CF" w:rsidRDefault="006059CF" w:rsidP="006059CF">
      <w:pPr>
        <w:spacing w:after="0"/>
        <w:ind w:firstLine="709"/>
        <w:jc w:val="both"/>
        <w:rPr>
          <w:sz w:val="18"/>
          <w:szCs w:val="18"/>
        </w:rPr>
      </w:pPr>
      <w:r w:rsidRPr="006059CF">
        <w:rPr>
          <w:rFonts w:ascii="Times New Roman" w:hAnsi="Times New Roman"/>
          <w:sz w:val="18"/>
          <w:szCs w:val="18"/>
        </w:rPr>
        <w:t>Настоящее Положение является основанием для командирования спортсменов, судей и иных специалистов в области физической культуры и спорта на соревнования</w:t>
      </w:r>
      <w:r w:rsidRPr="00C0158C">
        <w:rPr>
          <w:sz w:val="18"/>
          <w:szCs w:val="18"/>
        </w:rPr>
        <w:t>.</w:t>
      </w:r>
    </w:p>
    <w:p w:rsidR="00691F89" w:rsidRPr="00CB1BFC" w:rsidRDefault="00CB1BFC" w:rsidP="006059CF">
      <w:pPr>
        <w:tabs>
          <w:tab w:val="left" w:pos="730"/>
        </w:tabs>
        <w:spacing w:after="0"/>
        <w:ind w:left="-142" w:firstLine="851"/>
        <w:jc w:val="both"/>
        <w:rPr>
          <w:rFonts w:ascii="Times New Roman" w:hAnsi="Times New Roman"/>
          <w:sz w:val="18"/>
          <w:szCs w:val="18"/>
        </w:rPr>
      </w:pPr>
      <w:r w:rsidRPr="00CB1BFC">
        <w:rPr>
          <w:rFonts w:ascii="Times New Roman" w:hAnsi="Times New Roman"/>
          <w:sz w:val="18"/>
          <w:szCs w:val="18"/>
        </w:rPr>
        <w:t>1.6. При проведении мероприятия обязаны принимать меры по недопущению любой возможности возникновения конфликта интересов в сфере физической культуры и спорта, а также перечень мер, направленных на реализацию таких требований.</w:t>
      </w:r>
    </w:p>
    <w:p w:rsidR="00691F89" w:rsidRPr="00CB1BFC" w:rsidRDefault="00CB1BFC" w:rsidP="006059CF">
      <w:pPr>
        <w:pStyle w:val="a4"/>
        <w:widowControl w:val="0"/>
        <w:numPr>
          <w:ilvl w:val="0"/>
          <w:numId w:val="2"/>
        </w:numPr>
        <w:spacing w:after="0"/>
        <w:jc w:val="both"/>
        <w:rPr>
          <w:b/>
          <w:sz w:val="18"/>
          <w:szCs w:val="18"/>
        </w:rPr>
      </w:pPr>
      <w:r w:rsidRPr="00CB1BFC">
        <w:rPr>
          <w:b/>
          <w:sz w:val="18"/>
          <w:szCs w:val="18"/>
        </w:rPr>
        <w:t>МЕСТО И СРОКИ ПРОВЕДЕНИЯ</w:t>
      </w:r>
    </w:p>
    <w:p w:rsidR="00691F89" w:rsidRPr="00CB1BFC" w:rsidRDefault="00591082" w:rsidP="006059CF">
      <w:pPr>
        <w:widowControl w:val="0"/>
        <w:spacing w:after="0" w:line="240" w:lineRule="auto"/>
        <w:jc w:val="both"/>
        <w:rPr>
          <w:rFonts w:ascii="Times New Roman" w:hAnsi="Times New Roman"/>
          <w:sz w:val="18"/>
          <w:szCs w:val="18"/>
        </w:rPr>
      </w:pPr>
      <w:r>
        <w:rPr>
          <w:rFonts w:ascii="Times New Roman" w:hAnsi="Times New Roman"/>
          <w:sz w:val="18"/>
          <w:szCs w:val="18"/>
        </w:rPr>
        <w:t>Соревнования проводятся</w:t>
      </w:r>
      <w:r w:rsidR="0068459E">
        <w:rPr>
          <w:rFonts w:ascii="Times New Roman" w:hAnsi="Times New Roman"/>
          <w:sz w:val="18"/>
          <w:szCs w:val="18"/>
        </w:rPr>
        <w:t xml:space="preserve"> 22</w:t>
      </w:r>
      <w:r w:rsidR="00CB1BFC" w:rsidRPr="00CB1BFC">
        <w:rPr>
          <w:rFonts w:ascii="Times New Roman" w:hAnsi="Times New Roman"/>
          <w:sz w:val="18"/>
          <w:szCs w:val="18"/>
        </w:rPr>
        <w:t xml:space="preserve"> февраля 2025 года в Смо</w:t>
      </w:r>
      <w:r w:rsidR="00140A7A">
        <w:rPr>
          <w:rFonts w:ascii="Times New Roman" w:hAnsi="Times New Roman"/>
          <w:sz w:val="18"/>
          <w:szCs w:val="18"/>
        </w:rPr>
        <w:t>ленской области, Ро</w:t>
      </w:r>
      <w:r w:rsidR="00CB0AF0">
        <w:rPr>
          <w:rFonts w:ascii="Times New Roman" w:hAnsi="Times New Roman"/>
          <w:sz w:val="18"/>
          <w:szCs w:val="18"/>
        </w:rPr>
        <w:t>славльский район, д. Холмец турбаза «Ковчег</w:t>
      </w:r>
      <w:r w:rsidR="00140A7A">
        <w:rPr>
          <w:rFonts w:ascii="Times New Roman" w:hAnsi="Times New Roman"/>
          <w:sz w:val="18"/>
          <w:szCs w:val="18"/>
        </w:rPr>
        <w:t>» в 1 (один) день в 1 (один) тур. Продолжительность тура 5</w:t>
      </w:r>
      <w:bookmarkStart w:id="0" w:name="_GoBack"/>
      <w:bookmarkEnd w:id="0"/>
      <w:r w:rsidR="00140A7A">
        <w:rPr>
          <w:rFonts w:ascii="Times New Roman" w:hAnsi="Times New Roman"/>
          <w:sz w:val="18"/>
          <w:szCs w:val="18"/>
        </w:rPr>
        <w:t xml:space="preserve"> часов.</w:t>
      </w:r>
      <w:r w:rsidR="00CB1BFC" w:rsidRPr="00CB1BFC">
        <w:rPr>
          <w:rFonts w:ascii="Times New Roman" w:hAnsi="Times New Roman"/>
          <w:sz w:val="18"/>
          <w:szCs w:val="18"/>
        </w:rPr>
        <w:t xml:space="preserve"> </w:t>
      </w:r>
    </w:p>
    <w:p w:rsidR="00691F89" w:rsidRPr="00CB1BFC" w:rsidRDefault="00CB1BFC" w:rsidP="006059CF">
      <w:pPr>
        <w:widowControl w:val="0"/>
        <w:spacing w:after="0" w:line="240" w:lineRule="auto"/>
        <w:jc w:val="both"/>
        <w:rPr>
          <w:rFonts w:ascii="Times New Roman" w:hAnsi="Times New Roman"/>
          <w:sz w:val="18"/>
          <w:szCs w:val="18"/>
        </w:rPr>
      </w:pPr>
      <w:r w:rsidRPr="00CB1BFC">
        <w:rPr>
          <w:rFonts w:ascii="Times New Roman" w:hAnsi="Times New Roman"/>
          <w:sz w:val="18"/>
          <w:szCs w:val="18"/>
        </w:rPr>
        <w:t>Границы соревнований и порядок проведения определяются судейской коллегией непосредственно на месте проведения соревнований. Участники прибывают на место соревнований самостоятельно.</w:t>
      </w:r>
    </w:p>
    <w:p w:rsidR="00691F89" w:rsidRDefault="00CB1BFC" w:rsidP="006059CF">
      <w:pPr>
        <w:widowControl w:val="0"/>
        <w:spacing w:after="0" w:line="240" w:lineRule="auto"/>
        <w:jc w:val="both"/>
        <w:rPr>
          <w:rFonts w:ascii="Times New Roman" w:hAnsi="Times New Roman"/>
          <w:sz w:val="18"/>
          <w:szCs w:val="18"/>
        </w:rPr>
      </w:pPr>
      <w:r w:rsidRPr="00CB1BFC">
        <w:rPr>
          <w:rFonts w:ascii="Times New Roman" w:hAnsi="Times New Roman"/>
          <w:sz w:val="18"/>
          <w:szCs w:val="18"/>
        </w:rPr>
        <w:t xml:space="preserve"> Сбор и р</w:t>
      </w:r>
      <w:r w:rsidR="0068459E">
        <w:rPr>
          <w:rFonts w:ascii="Times New Roman" w:hAnsi="Times New Roman"/>
          <w:sz w:val="18"/>
          <w:szCs w:val="18"/>
        </w:rPr>
        <w:t>егистрация участников 22</w:t>
      </w:r>
      <w:r w:rsidR="00591082">
        <w:rPr>
          <w:rFonts w:ascii="Times New Roman" w:hAnsi="Times New Roman"/>
          <w:sz w:val="18"/>
          <w:szCs w:val="18"/>
        </w:rPr>
        <w:t xml:space="preserve"> февраля</w:t>
      </w:r>
      <w:r w:rsidRPr="00CB1BFC">
        <w:rPr>
          <w:rFonts w:ascii="Times New Roman" w:hAnsi="Times New Roman"/>
          <w:sz w:val="18"/>
          <w:szCs w:val="18"/>
        </w:rPr>
        <w:t xml:space="preserve"> 2025 года в 07:30.</w:t>
      </w:r>
    </w:p>
    <w:p w:rsidR="006059CF" w:rsidRPr="00CB1BFC" w:rsidRDefault="006059CF" w:rsidP="006059CF">
      <w:pPr>
        <w:widowControl w:val="0"/>
        <w:spacing w:after="0" w:line="240" w:lineRule="auto"/>
        <w:jc w:val="both"/>
        <w:rPr>
          <w:rFonts w:ascii="Times New Roman" w:hAnsi="Times New Roman"/>
          <w:sz w:val="18"/>
          <w:szCs w:val="18"/>
        </w:rPr>
      </w:pPr>
    </w:p>
    <w:p w:rsidR="00691F89" w:rsidRPr="00CB1BFC" w:rsidRDefault="00CB1BFC" w:rsidP="006059CF">
      <w:pPr>
        <w:pStyle w:val="a6"/>
        <w:numPr>
          <w:ilvl w:val="0"/>
          <w:numId w:val="2"/>
        </w:numPr>
        <w:jc w:val="both"/>
        <w:rPr>
          <w:rFonts w:ascii="Times New Roman" w:hAnsi="Times New Roman"/>
          <w:sz w:val="18"/>
          <w:szCs w:val="18"/>
        </w:rPr>
      </w:pPr>
      <w:r w:rsidRPr="00CB1BFC">
        <w:rPr>
          <w:rFonts w:ascii="Times New Roman" w:hAnsi="Times New Roman"/>
          <w:b/>
          <w:sz w:val="18"/>
          <w:szCs w:val="18"/>
        </w:rPr>
        <w:t>ОРГАНИЗАТОРЫ СОРЕВНОВАНИЙ</w:t>
      </w:r>
    </w:p>
    <w:p w:rsidR="006059CF" w:rsidRPr="006059CF" w:rsidRDefault="006059CF" w:rsidP="006059CF">
      <w:pPr>
        <w:tabs>
          <w:tab w:val="left" w:pos="0"/>
        </w:tabs>
        <w:spacing w:after="0"/>
        <w:jc w:val="both"/>
        <w:rPr>
          <w:rFonts w:ascii="Times New Roman" w:hAnsi="Times New Roman"/>
          <w:sz w:val="18"/>
          <w:szCs w:val="18"/>
        </w:rPr>
      </w:pPr>
      <w:r w:rsidRPr="006059CF">
        <w:rPr>
          <w:rFonts w:ascii="Times New Roman" w:hAnsi="Times New Roman"/>
          <w:sz w:val="18"/>
          <w:szCs w:val="18"/>
        </w:rPr>
        <w:t xml:space="preserve">Общее руководство соревнований осуществляет Министерство спорта Смоленской области (далее – Министерство). </w:t>
      </w:r>
    </w:p>
    <w:p w:rsidR="006059CF" w:rsidRPr="006059CF" w:rsidRDefault="006059CF" w:rsidP="006059CF">
      <w:pPr>
        <w:spacing w:after="0"/>
        <w:jc w:val="both"/>
        <w:rPr>
          <w:rFonts w:ascii="Times New Roman" w:hAnsi="Times New Roman"/>
          <w:sz w:val="18"/>
          <w:szCs w:val="18"/>
        </w:rPr>
      </w:pPr>
      <w:r w:rsidRPr="006059CF">
        <w:rPr>
          <w:rFonts w:ascii="Times New Roman" w:hAnsi="Times New Roman"/>
          <w:sz w:val="18"/>
          <w:szCs w:val="18"/>
        </w:rPr>
        <w:t>Полномочия Министерства по организации и проведению соревнований в соответствии с государственным заданием на оказание государственных услуг (выполнения работ) на текущий календарный год осуществляет Смоленское областное государственное бюджетное учреждение «Центр спортивной подготовки спортивных сборных команд Смоленской области».</w:t>
      </w:r>
    </w:p>
    <w:p w:rsidR="006059CF" w:rsidRPr="006059CF" w:rsidRDefault="006059CF" w:rsidP="006059CF">
      <w:pPr>
        <w:spacing w:after="0"/>
        <w:jc w:val="both"/>
        <w:rPr>
          <w:rFonts w:ascii="Times New Roman" w:hAnsi="Times New Roman"/>
          <w:sz w:val="18"/>
          <w:szCs w:val="18"/>
        </w:rPr>
      </w:pPr>
      <w:r w:rsidRPr="006059CF">
        <w:rPr>
          <w:rFonts w:ascii="Times New Roman" w:hAnsi="Times New Roman"/>
          <w:sz w:val="18"/>
          <w:szCs w:val="18"/>
        </w:rPr>
        <w:t xml:space="preserve">Непосредственное проведение соревнований возлагается на региональную физкультурно-спортивную общественную организацию «Федерация </w:t>
      </w:r>
      <w:r>
        <w:rPr>
          <w:rFonts w:ascii="Times New Roman" w:hAnsi="Times New Roman"/>
          <w:sz w:val="18"/>
          <w:szCs w:val="18"/>
        </w:rPr>
        <w:t xml:space="preserve">рыболовного </w:t>
      </w:r>
      <w:r w:rsidRPr="006059CF">
        <w:rPr>
          <w:rFonts w:ascii="Times New Roman" w:hAnsi="Times New Roman"/>
          <w:sz w:val="18"/>
          <w:szCs w:val="18"/>
        </w:rPr>
        <w:t>спорта Смоленской области</w:t>
      </w:r>
      <w:r>
        <w:rPr>
          <w:rFonts w:ascii="Times New Roman" w:hAnsi="Times New Roman"/>
          <w:sz w:val="18"/>
          <w:szCs w:val="18"/>
        </w:rPr>
        <w:t>»</w:t>
      </w:r>
      <w:r w:rsidRPr="006059CF">
        <w:rPr>
          <w:rFonts w:ascii="Times New Roman" w:hAnsi="Times New Roman"/>
          <w:sz w:val="18"/>
          <w:szCs w:val="18"/>
        </w:rPr>
        <w:t>, и главную судейскую коллегию, утвержденную региональной федерацией.</w:t>
      </w:r>
    </w:p>
    <w:p w:rsidR="00691F89" w:rsidRPr="00CB1BFC" w:rsidRDefault="00CB1BFC" w:rsidP="006059CF">
      <w:pPr>
        <w:pStyle w:val="a4"/>
        <w:widowControl w:val="0"/>
        <w:spacing w:after="0"/>
        <w:jc w:val="both"/>
        <w:rPr>
          <w:b/>
          <w:sz w:val="18"/>
          <w:szCs w:val="18"/>
        </w:rPr>
      </w:pPr>
      <w:r w:rsidRPr="00CB1BFC">
        <w:rPr>
          <w:b/>
          <w:sz w:val="18"/>
          <w:szCs w:val="18"/>
        </w:rPr>
        <w:t>4. ТРЕБОВАНИЯ К УЧАСТНИКАМ И УСЛОВИЯ ИХ ДОПУСКА</w:t>
      </w:r>
    </w:p>
    <w:p w:rsidR="003400DA" w:rsidRDefault="003400DA" w:rsidP="006059CF">
      <w:pPr>
        <w:widowControl w:val="0"/>
        <w:spacing w:after="0" w:line="240" w:lineRule="auto"/>
        <w:jc w:val="both"/>
        <w:rPr>
          <w:rFonts w:ascii="Times New Roman" w:hAnsi="Times New Roman"/>
          <w:sz w:val="18"/>
          <w:szCs w:val="18"/>
        </w:rPr>
      </w:pPr>
      <w:r>
        <w:rPr>
          <w:rFonts w:ascii="Times New Roman" w:hAnsi="Times New Roman"/>
          <w:sz w:val="18"/>
          <w:szCs w:val="18"/>
        </w:rPr>
        <w:t>Ве</w:t>
      </w:r>
      <w:r w:rsidR="007E2F01">
        <w:rPr>
          <w:rFonts w:ascii="Times New Roman" w:hAnsi="Times New Roman"/>
          <w:sz w:val="18"/>
          <w:szCs w:val="18"/>
        </w:rPr>
        <w:t>дется зачет: личный</w:t>
      </w:r>
      <w:r>
        <w:rPr>
          <w:rFonts w:ascii="Times New Roman" w:hAnsi="Times New Roman"/>
          <w:sz w:val="18"/>
          <w:szCs w:val="18"/>
        </w:rPr>
        <w:t xml:space="preserve"> с командным зачетом в общей зоне.</w:t>
      </w:r>
    </w:p>
    <w:p w:rsidR="00691F89" w:rsidRPr="00CB1BFC" w:rsidRDefault="00CB1BFC" w:rsidP="006059CF">
      <w:pPr>
        <w:widowControl w:val="0"/>
        <w:spacing w:after="0" w:line="240" w:lineRule="auto"/>
        <w:jc w:val="both"/>
        <w:rPr>
          <w:rFonts w:ascii="Times New Roman" w:hAnsi="Times New Roman"/>
          <w:sz w:val="18"/>
          <w:szCs w:val="18"/>
        </w:rPr>
      </w:pPr>
      <w:r w:rsidRPr="00CB1BFC">
        <w:rPr>
          <w:rFonts w:ascii="Times New Roman" w:hAnsi="Times New Roman"/>
          <w:sz w:val="18"/>
          <w:szCs w:val="18"/>
        </w:rPr>
        <w:t>К спортивным соревнованиям допуск</w:t>
      </w:r>
      <w:r w:rsidR="00140A7A">
        <w:rPr>
          <w:rFonts w:ascii="Times New Roman" w:hAnsi="Times New Roman"/>
          <w:sz w:val="18"/>
          <w:szCs w:val="18"/>
        </w:rPr>
        <w:t>аются все желающие, достигшие 18</w:t>
      </w:r>
      <w:r w:rsidRPr="00CB1BFC">
        <w:rPr>
          <w:rFonts w:ascii="Times New Roman" w:hAnsi="Times New Roman"/>
          <w:sz w:val="18"/>
          <w:szCs w:val="18"/>
        </w:rPr>
        <w:t>-летнего возраста, независимо от пола и наличия спортивного разряда.</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 xml:space="preserve">Состав команды – 3 человека основного состава (без ограничений по полу, возрасту и квалификации). </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 xml:space="preserve">Запасные спортсмены могут принимать участие только в командном зачете. Спортсмен основного состава, замененный между турами соревнований на запасного спортсмена, прекращает дальнейшее участие в спортивных соревнованиях. </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 xml:space="preserve">Команды, прибывшие в неполном составе, к участию в спортивных соревнованиях допускаются, но засчитываться будет только личный </w:t>
      </w:r>
      <w:r w:rsidRPr="00CB1BFC">
        <w:rPr>
          <w:sz w:val="18"/>
          <w:szCs w:val="18"/>
        </w:rPr>
        <w:lastRenderedPageBreak/>
        <w:t>зачет. Спортсмены команд, прибывших в неполном составе, могут принять участие в спортивных соревнованиях в личном зачете.</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Все участники должны иметь:</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 спортивный паспорт или квалификационную книжку (если имеется);</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 документ, удостоверяющий личность;</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 медицинский страховой полис;</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 договор оригинал о страховании несчастных случаев, жизни, здоровья. Страховка должна быть спортивная, т. е. повышенного риска.</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Возраст участников определяется на день проведения соревнования.</w:t>
      </w:r>
    </w:p>
    <w:p w:rsidR="00691F89" w:rsidRPr="00CB1BFC" w:rsidRDefault="00CB1BFC" w:rsidP="006059CF">
      <w:pPr>
        <w:spacing w:after="0"/>
        <w:jc w:val="both"/>
        <w:rPr>
          <w:rFonts w:ascii="Times New Roman" w:hAnsi="Times New Roman"/>
          <w:sz w:val="18"/>
          <w:szCs w:val="18"/>
        </w:rPr>
      </w:pPr>
      <w:r w:rsidRPr="00CB1BFC">
        <w:rPr>
          <w:rFonts w:ascii="Times New Roman" w:hAnsi="Times New Roman"/>
          <w:sz w:val="18"/>
          <w:szCs w:val="18"/>
        </w:rPr>
        <w:t>Ответственность за состояние здоровья и знание правил безопасности при нахождении на водных объектах несут сами участники соревнований, о чем делается роспись перед стартом. Соревнования носят лично-командный характер.</w:t>
      </w:r>
    </w:p>
    <w:p w:rsidR="00691F89" w:rsidRPr="00CB1BFC" w:rsidRDefault="00691F89" w:rsidP="006059CF">
      <w:pPr>
        <w:spacing w:after="0"/>
        <w:jc w:val="both"/>
        <w:rPr>
          <w:rFonts w:ascii="Times New Roman" w:hAnsi="Times New Roman"/>
          <w:sz w:val="18"/>
          <w:szCs w:val="18"/>
        </w:rPr>
      </w:pPr>
    </w:p>
    <w:p w:rsidR="007E2F01" w:rsidRDefault="007E2F01" w:rsidP="007E2F01">
      <w:pPr>
        <w:numPr>
          <w:ilvl w:val="0"/>
          <w:numId w:val="3"/>
        </w:numPr>
        <w:contextualSpacing/>
        <w:jc w:val="both"/>
        <w:rPr>
          <w:rFonts w:ascii="Times New Roman" w:hAnsi="Times New Roman"/>
          <w:b/>
          <w:sz w:val="18"/>
          <w:szCs w:val="18"/>
        </w:rPr>
      </w:pPr>
      <w:r>
        <w:rPr>
          <w:rFonts w:ascii="Times New Roman" w:hAnsi="Times New Roman"/>
          <w:b/>
          <w:sz w:val="18"/>
          <w:szCs w:val="18"/>
        </w:rPr>
        <w:t>ТРЕБОВАНИЯ</w:t>
      </w:r>
      <w:r w:rsidRPr="007E2F01">
        <w:rPr>
          <w:rFonts w:ascii="Times New Roman" w:hAnsi="Times New Roman"/>
          <w:b/>
          <w:sz w:val="18"/>
          <w:szCs w:val="18"/>
        </w:rPr>
        <w:t xml:space="preserve"> К СНАСТЯМ, ОСНАСТКЕ И СНАРЯЖЕНИЮ</w:t>
      </w:r>
    </w:p>
    <w:p w:rsidR="005B7158" w:rsidRPr="007E2F01" w:rsidRDefault="005B7158" w:rsidP="005B7158">
      <w:pPr>
        <w:ind w:left="3337"/>
        <w:contextualSpacing/>
        <w:jc w:val="both"/>
        <w:rPr>
          <w:rFonts w:ascii="Times New Roman" w:hAnsi="Times New Roman"/>
          <w:b/>
          <w:sz w:val="18"/>
          <w:szCs w:val="18"/>
        </w:rPr>
      </w:pPr>
    </w:p>
    <w:p w:rsidR="00DA1F9C" w:rsidRDefault="005B7158" w:rsidP="005B7158">
      <w:pPr>
        <w:spacing w:after="0"/>
        <w:jc w:val="both"/>
        <w:rPr>
          <w:rFonts w:ascii="Times New Roman" w:hAnsi="Times New Roman"/>
          <w:sz w:val="18"/>
          <w:szCs w:val="18"/>
        </w:rPr>
      </w:pPr>
      <w:r>
        <w:rPr>
          <w:rFonts w:ascii="Times New Roman" w:hAnsi="Times New Roman"/>
          <w:sz w:val="18"/>
          <w:szCs w:val="18"/>
        </w:rPr>
        <w:t>Соревнования проводятся в общей зоне площадь которой более 10000 квадратных метров (1 гектар) на спортсмена. Зона соревнований не имеет разрывов.</w:t>
      </w:r>
    </w:p>
    <w:p w:rsidR="000362E5" w:rsidRDefault="007E2F01" w:rsidP="005B7158">
      <w:pPr>
        <w:spacing w:after="0"/>
        <w:jc w:val="both"/>
        <w:rPr>
          <w:rFonts w:ascii="Times New Roman" w:hAnsi="Times New Roman"/>
          <w:sz w:val="18"/>
          <w:szCs w:val="18"/>
        </w:rPr>
      </w:pPr>
      <w:r>
        <w:rPr>
          <w:rFonts w:ascii="Times New Roman" w:hAnsi="Times New Roman"/>
          <w:sz w:val="18"/>
          <w:szCs w:val="18"/>
        </w:rPr>
        <w:t xml:space="preserve">Во время тура соревнований </w:t>
      </w:r>
      <w:r w:rsidR="000362E5">
        <w:rPr>
          <w:rFonts w:ascii="Times New Roman" w:hAnsi="Times New Roman"/>
          <w:sz w:val="18"/>
          <w:szCs w:val="18"/>
        </w:rPr>
        <w:t>спортсмену разрешается иметь при себе неограниченное количество запасных снастей и удочек, но ловить рыбу только одной удочкой с одной спортивной блесной (вертикальной или горизонтальной) из любого искусственного материала.</w:t>
      </w:r>
    </w:p>
    <w:p w:rsidR="000362E5" w:rsidRDefault="000362E5" w:rsidP="007E2F01">
      <w:pPr>
        <w:jc w:val="both"/>
        <w:rPr>
          <w:rFonts w:ascii="Times New Roman" w:hAnsi="Times New Roman"/>
          <w:sz w:val="18"/>
          <w:szCs w:val="18"/>
        </w:rPr>
      </w:pPr>
      <w:r>
        <w:rPr>
          <w:rFonts w:ascii="Times New Roman" w:hAnsi="Times New Roman"/>
          <w:sz w:val="18"/>
          <w:szCs w:val="18"/>
        </w:rPr>
        <w:t>Вертикальная блесна оснащается только одним крючком. Крючок должен быть впаянным или подвесным. Впаянный крючок должен быть только одинарным. Подвесной крючок может быть одинарным, двойным или тройным.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и подвески должна быть не менее 25 мм.</w:t>
      </w:r>
    </w:p>
    <w:p w:rsidR="000362E5" w:rsidRPr="00737848" w:rsidRDefault="000362E5" w:rsidP="007E2F01">
      <w:pPr>
        <w:jc w:val="both"/>
        <w:rPr>
          <w:rFonts w:ascii="Times New Roman" w:hAnsi="Times New Roman"/>
          <w:sz w:val="18"/>
          <w:szCs w:val="18"/>
        </w:rPr>
      </w:pPr>
      <w:r>
        <w:rPr>
          <w:rFonts w:ascii="Times New Roman" w:hAnsi="Times New Roman"/>
          <w:sz w:val="18"/>
          <w:szCs w:val="18"/>
        </w:rPr>
        <w:t xml:space="preserve">Примечание. На примерах рис. 1 длина тела блесны обозначена </w:t>
      </w:r>
      <w:r>
        <w:rPr>
          <w:rFonts w:ascii="Times New Roman" w:hAnsi="Times New Roman"/>
          <w:sz w:val="18"/>
          <w:szCs w:val="18"/>
          <w:lang w:val="en-US"/>
        </w:rPr>
        <w:t>L</w:t>
      </w:r>
      <w:r w:rsidR="00737848">
        <w:rPr>
          <w:rFonts w:ascii="Times New Roman" w:hAnsi="Times New Roman"/>
          <w:sz w:val="18"/>
          <w:szCs w:val="18"/>
        </w:rPr>
        <w:t xml:space="preserve">, длина подвески с крючком – </w:t>
      </w:r>
      <w:r w:rsidR="00737848">
        <w:rPr>
          <w:rFonts w:ascii="Times New Roman" w:hAnsi="Times New Roman"/>
          <w:sz w:val="18"/>
          <w:szCs w:val="18"/>
          <w:lang w:val="en-US"/>
        </w:rPr>
        <w:t>I</w:t>
      </w:r>
      <w:r w:rsidR="00737848">
        <w:rPr>
          <w:rFonts w:ascii="Times New Roman" w:hAnsi="Times New Roman"/>
          <w:sz w:val="18"/>
          <w:szCs w:val="18"/>
        </w:rPr>
        <w:t>. Очевидно, что блесна №4 не соответствует требованиям Правил, т.к. длина подвески с крючком заведомо превышает половину длины тела блесны.</w:t>
      </w:r>
    </w:p>
    <w:p w:rsidR="007E2F01" w:rsidRPr="007E2F01" w:rsidRDefault="007E2F01" w:rsidP="007E2F01">
      <w:pPr>
        <w:jc w:val="both"/>
        <w:rPr>
          <w:rFonts w:ascii="Times New Roman" w:hAnsi="Times New Roman"/>
          <w:b/>
          <w:sz w:val="18"/>
          <w:szCs w:val="18"/>
        </w:rPr>
      </w:pPr>
    </w:p>
    <w:p w:rsidR="00691F89" w:rsidRDefault="00CB1BFC" w:rsidP="00C8552E">
      <w:pPr>
        <w:widowControl w:val="0"/>
        <w:spacing w:line="240" w:lineRule="auto"/>
        <w:jc w:val="both"/>
        <w:rPr>
          <w:rFonts w:ascii="Times New Roman" w:hAnsi="Times New Roman"/>
          <w:spacing w:val="1"/>
          <w:sz w:val="18"/>
          <w:szCs w:val="18"/>
        </w:rPr>
      </w:pPr>
      <w:r w:rsidRPr="00CB1BFC">
        <w:rPr>
          <w:rFonts w:ascii="Times New Roman" w:hAnsi="Times New Roman"/>
          <w:spacing w:val="1"/>
          <w:sz w:val="18"/>
          <w:szCs w:val="18"/>
        </w:rPr>
        <w:t xml:space="preserve"> </w:t>
      </w:r>
      <w:r w:rsidR="00C8552E">
        <w:rPr>
          <w:noProof/>
        </w:rPr>
        <w:drawing>
          <wp:inline distT="0" distB="0" distL="0" distR="0" wp14:anchorId="69A5F7FB" wp14:editId="5C30D262">
            <wp:extent cx="2428796" cy="2247900"/>
            <wp:effectExtent l="0" t="0" r="0" b="0"/>
            <wp:docPr id="4" name="Рисунок 4" descr="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 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4933" cy="2290600"/>
                    </a:xfrm>
                    <a:prstGeom prst="rect">
                      <a:avLst/>
                    </a:prstGeom>
                    <a:noFill/>
                    <a:ln>
                      <a:noFill/>
                    </a:ln>
                  </pic:spPr>
                </pic:pic>
              </a:graphicData>
            </a:graphic>
          </wp:inline>
        </w:drawing>
      </w:r>
      <w:r w:rsidR="00C8552E">
        <w:rPr>
          <w:rFonts w:ascii="Times New Roman" w:hAnsi="Times New Roman"/>
          <w:spacing w:val="1"/>
          <w:sz w:val="18"/>
          <w:szCs w:val="18"/>
        </w:rPr>
        <w:t xml:space="preserve">                            </w:t>
      </w:r>
      <w:r w:rsidR="00C8552E">
        <w:rPr>
          <w:noProof/>
        </w:rPr>
        <w:drawing>
          <wp:inline distT="0" distB="0" distL="0" distR="0" wp14:anchorId="75132A8A" wp14:editId="09B6D883">
            <wp:extent cx="3085546" cy="1899285"/>
            <wp:effectExtent l="0" t="0" r="635" b="5715"/>
            <wp:docPr id="5" name="Рисунок 5" descr="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к 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0420" cy="1933063"/>
                    </a:xfrm>
                    <a:prstGeom prst="rect">
                      <a:avLst/>
                    </a:prstGeom>
                    <a:noFill/>
                    <a:ln>
                      <a:noFill/>
                    </a:ln>
                  </pic:spPr>
                </pic:pic>
              </a:graphicData>
            </a:graphic>
          </wp:inline>
        </w:drawing>
      </w:r>
    </w:p>
    <w:p w:rsidR="00C8552E" w:rsidRPr="00CB1BFC" w:rsidRDefault="00C8552E" w:rsidP="00C8552E">
      <w:pPr>
        <w:widowControl w:val="0"/>
        <w:spacing w:line="240" w:lineRule="auto"/>
        <w:jc w:val="both"/>
        <w:rPr>
          <w:rFonts w:ascii="Times New Roman" w:hAnsi="Times New Roman"/>
          <w:sz w:val="18"/>
          <w:szCs w:val="18"/>
        </w:rPr>
      </w:pPr>
      <w:r>
        <w:rPr>
          <w:rFonts w:ascii="Times New Roman" w:hAnsi="Times New Roman"/>
          <w:spacing w:val="1"/>
          <w:sz w:val="18"/>
          <w:szCs w:val="18"/>
        </w:rPr>
        <w:t>Рис.1</w:t>
      </w:r>
      <w:r w:rsidR="00737848">
        <w:rPr>
          <w:rFonts w:ascii="Times New Roman" w:hAnsi="Times New Roman"/>
          <w:spacing w:val="1"/>
          <w:sz w:val="18"/>
          <w:szCs w:val="18"/>
        </w:rPr>
        <w:t xml:space="preserve"> Вертикальные</w:t>
      </w:r>
      <w:r>
        <w:rPr>
          <w:rFonts w:ascii="Times New Roman" w:hAnsi="Times New Roman"/>
          <w:spacing w:val="1"/>
          <w:sz w:val="18"/>
          <w:szCs w:val="18"/>
        </w:rPr>
        <w:t xml:space="preserve"> блесна                                                      </w:t>
      </w:r>
      <w:r w:rsidR="00737848">
        <w:rPr>
          <w:rFonts w:ascii="Times New Roman" w:hAnsi="Times New Roman"/>
          <w:spacing w:val="1"/>
          <w:sz w:val="18"/>
          <w:szCs w:val="18"/>
        </w:rPr>
        <w:t xml:space="preserve">             Рис. 2 Горизонтальные</w:t>
      </w:r>
      <w:r>
        <w:rPr>
          <w:rFonts w:ascii="Times New Roman" w:hAnsi="Times New Roman"/>
          <w:spacing w:val="1"/>
          <w:sz w:val="18"/>
          <w:szCs w:val="18"/>
        </w:rPr>
        <w:t xml:space="preserve"> блесна</w:t>
      </w:r>
    </w:p>
    <w:p w:rsidR="00737848" w:rsidRDefault="00737848" w:rsidP="005B7158">
      <w:pPr>
        <w:spacing w:after="0"/>
        <w:jc w:val="both"/>
        <w:rPr>
          <w:rFonts w:ascii="Times New Roman" w:hAnsi="Times New Roman"/>
          <w:sz w:val="18"/>
          <w:szCs w:val="18"/>
        </w:rPr>
      </w:pPr>
      <w:r>
        <w:rPr>
          <w:rFonts w:ascii="Times New Roman" w:hAnsi="Times New Roman"/>
          <w:sz w:val="18"/>
          <w:szCs w:val="18"/>
        </w:rPr>
        <w:t>Горизонтальная блесна может быть оснащена не более чем тремя крючками, при этом впаянные крючки должны быть одинарными и их должно быть не более двух. Подвесные крючки могут быть одинарными, двойными или тройными и их должно быть не более двух.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подвески и иных выступающих элементов должна быть не менее 25 мм. Примечание. Примеры горизонтальных блесен показаны</w:t>
      </w:r>
      <w:r w:rsidR="008545E2">
        <w:rPr>
          <w:rFonts w:ascii="Times New Roman" w:hAnsi="Times New Roman"/>
          <w:sz w:val="18"/>
          <w:szCs w:val="18"/>
        </w:rPr>
        <w:t xml:space="preserve"> на рис.2. Длина тела блесны обозначена на рисунке буквой </w:t>
      </w:r>
      <w:r w:rsidR="008545E2">
        <w:rPr>
          <w:rFonts w:ascii="Times New Roman" w:hAnsi="Times New Roman"/>
          <w:sz w:val="18"/>
          <w:szCs w:val="18"/>
          <w:lang w:val="en-US"/>
        </w:rPr>
        <w:t>L</w:t>
      </w:r>
      <w:r w:rsidR="008545E2">
        <w:rPr>
          <w:rFonts w:ascii="Times New Roman" w:hAnsi="Times New Roman"/>
          <w:sz w:val="18"/>
          <w:szCs w:val="18"/>
        </w:rPr>
        <w:t>, длина подвески с крючком –</w:t>
      </w:r>
      <w:r w:rsidR="008545E2">
        <w:rPr>
          <w:rFonts w:ascii="Times New Roman" w:hAnsi="Times New Roman"/>
          <w:sz w:val="18"/>
          <w:szCs w:val="18"/>
          <w:lang w:val="en-US"/>
        </w:rPr>
        <w:t>I</w:t>
      </w:r>
      <w:r w:rsidR="008545E2">
        <w:rPr>
          <w:rFonts w:ascii="Times New Roman" w:hAnsi="Times New Roman"/>
          <w:sz w:val="18"/>
          <w:szCs w:val="18"/>
        </w:rPr>
        <w:t>. «Балансиры», «ратлины» и т.п. являются горизонтальными блеснами. Хвостовое оперение («хвост») балансира не учитывается при измерении длины тела блесны. Также не учитываются при измерении длины тела блесны окраска, заходящая на крючки (например, блесна №2 на ри.2) и прозрачные элементы корпуса блесны (например, блесна №4 на рис.2). Все показанные на рисунке 2 блесны удовлетворяют требованиям Правил в части количества крючков. Блесна № 6 не удовлетворяет требованиям Правил, поскольку длина подвески с крючком, очевидно, больше половины длины тела блесны.</w:t>
      </w:r>
    </w:p>
    <w:p w:rsidR="008545E2" w:rsidRDefault="008545E2" w:rsidP="005B7158">
      <w:pPr>
        <w:spacing w:after="0"/>
        <w:jc w:val="both"/>
        <w:rPr>
          <w:rFonts w:ascii="Times New Roman" w:hAnsi="Times New Roman"/>
          <w:sz w:val="18"/>
          <w:szCs w:val="18"/>
        </w:rPr>
      </w:pPr>
      <w:r>
        <w:rPr>
          <w:rFonts w:ascii="Times New Roman" w:hAnsi="Times New Roman"/>
          <w:sz w:val="18"/>
          <w:szCs w:val="18"/>
        </w:rPr>
        <w:t>Размещение на леске любых дополнительных элементов (приманок, мушек, грузил и др.) обособленных от блесны, запрещено.</w:t>
      </w:r>
    </w:p>
    <w:p w:rsidR="008545E2" w:rsidRDefault="008545E2" w:rsidP="005B7158">
      <w:pPr>
        <w:spacing w:after="0"/>
        <w:jc w:val="both"/>
        <w:rPr>
          <w:rFonts w:ascii="Times New Roman" w:hAnsi="Times New Roman"/>
          <w:sz w:val="18"/>
          <w:szCs w:val="18"/>
        </w:rPr>
      </w:pPr>
      <w:r>
        <w:rPr>
          <w:rFonts w:ascii="Times New Roman" w:hAnsi="Times New Roman"/>
          <w:sz w:val="18"/>
          <w:szCs w:val="18"/>
        </w:rPr>
        <w:t>Использование любых насадок естественного происхождения на крючки блесны запрещается.</w:t>
      </w:r>
    </w:p>
    <w:p w:rsidR="008545E2" w:rsidRDefault="008545E2" w:rsidP="005B7158">
      <w:pPr>
        <w:spacing w:after="0"/>
        <w:jc w:val="both"/>
        <w:rPr>
          <w:rFonts w:ascii="Times New Roman" w:hAnsi="Times New Roman"/>
          <w:sz w:val="18"/>
          <w:szCs w:val="18"/>
        </w:rPr>
      </w:pPr>
      <w:r>
        <w:rPr>
          <w:rFonts w:ascii="Times New Roman" w:hAnsi="Times New Roman"/>
          <w:sz w:val="18"/>
          <w:szCs w:val="18"/>
        </w:rPr>
        <w:t>Разрешается оснащать крючки любыми насадками или оперениями искусственного происхождения.</w:t>
      </w:r>
    </w:p>
    <w:p w:rsidR="008545E2" w:rsidRDefault="00B33303" w:rsidP="005B7158">
      <w:pPr>
        <w:spacing w:after="0"/>
        <w:jc w:val="both"/>
        <w:rPr>
          <w:rFonts w:ascii="Times New Roman" w:hAnsi="Times New Roman"/>
          <w:sz w:val="18"/>
          <w:szCs w:val="18"/>
        </w:rPr>
      </w:pPr>
      <w:r>
        <w:rPr>
          <w:rFonts w:ascii="Times New Roman" w:hAnsi="Times New Roman"/>
          <w:sz w:val="18"/>
          <w:szCs w:val="18"/>
        </w:rPr>
        <w:t>На соревнованиях спортсмену разрешается пользоваться любыми ледобурами (по количеству и конструкции). Использование пешни, мотоледобура и ледобура с электрическим приводом запрещено.</w:t>
      </w:r>
    </w:p>
    <w:p w:rsidR="00B33303" w:rsidRDefault="00B33303" w:rsidP="005B7158">
      <w:pPr>
        <w:spacing w:after="0"/>
        <w:jc w:val="both"/>
        <w:rPr>
          <w:rFonts w:ascii="Times New Roman" w:hAnsi="Times New Roman"/>
          <w:sz w:val="18"/>
          <w:szCs w:val="18"/>
        </w:rPr>
      </w:pPr>
      <w:r>
        <w:rPr>
          <w:rFonts w:ascii="Times New Roman" w:hAnsi="Times New Roman"/>
          <w:sz w:val="18"/>
          <w:szCs w:val="18"/>
        </w:rPr>
        <w:t>Чужой ледобур может использоваться только с разрешения судьи. Чужой ледобур, но принадлежащий спортсмену одной команды, может быть использован только с разрешения судьи.</w:t>
      </w:r>
    </w:p>
    <w:p w:rsidR="00B33303" w:rsidRDefault="00B33303" w:rsidP="005B7158">
      <w:pPr>
        <w:spacing w:after="0"/>
        <w:jc w:val="both"/>
        <w:rPr>
          <w:rFonts w:ascii="Times New Roman" w:hAnsi="Times New Roman"/>
          <w:sz w:val="18"/>
          <w:szCs w:val="18"/>
        </w:rPr>
      </w:pPr>
      <w:r>
        <w:rPr>
          <w:rFonts w:ascii="Times New Roman" w:hAnsi="Times New Roman"/>
          <w:sz w:val="18"/>
          <w:szCs w:val="18"/>
        </w:rPr>
        <w:t>Во время движения от места старта к месту ловли и от последнего места ловли к месту финиша ледобуры должны быть с зачехленными ножами.</w:t>
      </w:r>
    </w:p>
    <w:p w:rsidR="00B33303" w:rsidRDefault="00B33303" w:rsidP="005B7158">
      <w:pPr>
        <w:spacing w:after="0"/>
        <w:jc w:val="both"/>
        <w:rPr>
          <w:rFonts w:ascii="Times New Roman" w:hAnsi="Times New Roman"/>
          <w:sz w:val="18"/>
          <w:szCs w:val="18"/>
        </w:rPr>
      </w:pPr>
      <w:r>
        <w:rPr>
          <w:rFonts w:ascii="Times New Roman" w:hAnsi="Times New Roman"/>
          <w:sz w:val="18"/>
          <w:szCs w:val="18"/>
        </w:rPr>
        <w:t xml:space="preserve">Во время ловли ледобур спортсмена должен быть засверлен в лед, либо ножи ледобура должны быть зачехлены. Проверять ледобур в зоне соревнований до сигнала «Старт» не разрешается. </w:t>
      </w:r>
    </w:p>
    <w:p w:rsidR="00B33303" w:rsidRDefault="00B33303" w:rsidP="005B7158">
      <w:pPr>
        <w:spacing w:after="0"/>
        <w:jc w:val="both"/>
        <w:rPr>
          <w:rFonts w:ascii="Times New Roman" w:hAnsi="Times New Roman"/>
          <w:sz w:val="18"/>
          <w:szCs w:val="18"/>
        </w:rPr>
      </w:pPr>
      <w:r>
        <w:rPr>
          <w:rFonts w:ascii="Times New Roman" w:hAnsi="Times New Roman"/>
          <w:sz w:val="18"/>
          <w:szCs w:val="18"/>
        </w:rPr>
        <w:t>В конструкции удочек запрещается использовать элементы, приводимые в действие электричеством, сжатым воздухом или иным газом. Также запреща</w:t>
      </w:r>
      <w:r w:rsidR="005B7158">
        <w:rPr>
          <w:rFonts w:ascii="Times New Roman" w:hAnsi="Times New Roman"/>
          <w:sz w:val="18"/>
          <w:szCs w:val="18"/>
        </w:rPr>
        <w:t xml:space="preserve">ются устройства автоматической </w:t>
      </w:r>
      <w:r>
        <w:rPr>
          <w:rFonts w:ascii="Times New Roman" w:hAnsi="Times New Roman"/>
          <w:sz w:val="18"/>
          <w:szCs w:val="18"/>
        </w:rPr>
        <w:t>намотки лески (в т.ч.</w:t>
      </w:r>
      <w:r w:rsidR="005B7158">
        <w:rPr>
          <w:rFonts w:ascii="Times New Roman" w:hAnsi="Times New Roman"/>
          <w:sz w:val="18"/>
          <w:szCs w:val="18"/>
        </w:rPr>
        <w:t xml:space="preserve"> </w:t>
      </w:r>
      <w:r>
        <w:rPr>
          <w:rFonts w:ascii="Times New Roman" w:hAnsi="Times New Roman"/>
          <w:sz w:val="18"/>
          <w:szCs w:val="18"/>
        </w:rPr>
        <w:t xml:space="preserve">приводимые </w:t>
      </w:r>
      <w:r w:rsidR="005B7158">
        <w:rPr>
          <w:rFonts w:ascii="Times New Roman" w:hAnsi="Times New Roman"/>
          <w:sz w:val="18"/>
          <w:szCs w:val="18"/>
        </w:rPr>
        <w:t>в действие пружиной).</w:t>
      </w:r>
    </w:p>
    <w:p w:rsidR="005B7158" w:rsidRDefault="005B7158" w:rsidP="005B7158">
      <w:pPr>
        <w:spacing w:after="0"/>
        <w:jc w:val="both"/>
        <w:rPr>
          <w:rFonts w:ascii="Times New Roman" w:hAnsi="Times New Roman"/>
          <w:sz w:val="18"/>
          <w:szCs w:val="18"/>
        </w:rPr>
      </w:pPr>
      <w:r>
        <w:rPr>
          <w:rFonts w:ascii="Times New Roman" w:hAnsi="Times New Roman"/>
          <w:sz w:val="18"/>
          <w:szCs w:val="18"/>
        </w:rPr>
        <w:t>Использование средств эхолокации, радио- и мобильной связи разрешено.</w:t>
      </w:r>
    </w:p>
    <w:p w:rsidR="005B7158" w:rsidRDefault="005B7158" w:rsidP="005B7158">
      <w:pPr>
        <w:spacing w:after="0"/>
        <w:jc w:val="both"/>
        <w:rPr>
          <w:rFonts w:ascii="Times New Roman" w:hAnsi="Times New Roman"/>
          <w:sz w:val="18"/>
          <w:szCs w:val="18"/>
        </w:rPr>
      </w:pPr>
      <w:r>
        <w:rPr>
          <w:rFonts w:ascii="Times New Roman" w:hAnsi="Times New Roman"/>
          <w:sz w:val="18"/>
          <w:szCs w:val="18"/>
        </w:rPr>
        <w:t>Для извлечения из лунки пойманной рыбы запрещается использовать багорик.</w:t>
      </w:r>
    </w:p>
    <w:p w:rsidR="005B7158" w:rsidRPr="008545E2" w:rsidRDefault="005B7158" w:rsidP="005B7158">
      <w:pPr>
        <w:spacing w:after="0"/>
        <w:jc w:val="both"/>
        <w:rPr>
          <w:rFonts w:ascii="Times New Roman" w:hAnsi="Times New Roman"/>
          <w:sz w:val="18"/>
          <w:szCs w:val="18"/>
        </w:rPr>
      </w:pPr>
    </w:p>
    <w:p w:rsidR="00691F89" w:rsidRPr="00CB1BFC" w:rsidRDefault="00CB1BFC" w:rsidP="006059CF">
      <w:pPr>
        <w:jc w:val="both"/>
        <w:rPr>
          <w:rFonts w:ascii="Times New Roman" w:hAnsi="Times New Roman"/>
          <w:b/>
          <w:sz w:val="18"/>
          <w:szCs w:val="18"/>
        </w:rPr>
      </w:pPr>
      <w:r w:rsidRPr="00CB1BFC">
        <w:rPr>
          <w:rFonts w:ascii="Times New Roman" w:hAnsi="Times New Roman"/>
          <w:b/>
          <w:sz w:val="18"/>
          <w:szCs w:val="18"/>
        </w:rPr>
        <w:t>6. УСЛОВИЯ ПОДВЕДЕНИЯ ИТОГОВ</w:t>
      </w:r>
    </w:p>
    <w:p w:rsidR="00691F89" w:rsidRPr="00CB1BFC" w:rsidRDefault="00CB1BFC" w:rsidP="009857B7">
      <w:pPr>
        <w:pStyle w:val="a4"/>
        <w:widowControl w:val="0"/>
        <w:spacing w:before="100" w:after="0" w:afterAutospacing="0"/>
        <w:jc w:val="both"/>
        <w:rPr>
          <w:sz w:val="18"/>
          <w:szCs w:val="18"/>
        </w:rPr>
      </w:pPr>
      <w:r w:rsidRPr="00CB1BFC">
        <w:rPr>
          <w:sz w:val="18"/>
          <w:szCs w:val="18"/>
        </w:rPr>
        <w:t xml:space="preserve">Соревнование проводится в соответствии с Правилами вида спорта «рыболовный спорт», утвержденный приказом Министерства спорта Российской Федерации от «28» июля 2020 г. № 572. </w:t>
      </w:r>
    </w:p>
    <w:p w:rsidR="00CB1BFC" w:rsidRDefault="00CB1BFC" w:rsidP="009857B7">
      <w:pPr>
        <w:pStyle w:val="a4"/>
        <w:widowControl w:val="0"/>
        <w:spacing w:beforeAutospacing="0" w:after="0" w:afterAutospacing="0"/>
        <w:jc w:val="both"/>
        <w:rPr>
          <w:sz w:val="18"/>
          <w:szCs w:val="18"/>
        </w:rPr>
      </w:pPr>
      <w:r w:rsidRPr="00CB1BFC">
        <w:rPr>
          <w:sz w:val="18"/>
          <w:szCs w:val="18"/>
        </w:rPr>
        <w:t xml:space="preserve">Результаты спортсменов определяются путем взвешивания их уловов. Улов на взвешивание спортсменами предъявляется в чистом виде. Рыба взвешивается россыпью в таре сетчатого типа или с перфорированным дном, не препятствующим сливу воды. Взвешивание улова производится после финиша в месте, определенном судейской коллегией. Взвешивание уловов производится на электронных весах с точностью предусмотренной технической документацией на весы, но не более 10 грамм. Во время взвешивания участник должен быть рядом с судьей, производящим взвешивание, чтобы контролировать процесс взвешивания и подписать протокол. Никакие протесты по поводу веса улова после завершения взвешивания и подписания протокола не принимаются. Отпускать рыбу разрешается только по команде главного судьи. Перемещения с рыбой – запрещены. </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За каждый грамм пойманной рыбы спортсмену начисляется 1 балл. По количеству баллов определяются места в зоне. Победителем в туре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w:t>
      </w:r>
    </w:p>
    <w:p w:rsidR="00CB1BFC" w:rsidRDefault="00CB1BFC" w:rsidP="006059CF">
      <w:pPr>
        <w:pStyle w:val="a4"/>
        <w:widowControl w:val="0"/>
        <w:spacing w:beforeAutospacing="0" w:after="0" w:afterAutospacing="0"/>
        <w:jc w:val="both"/>
        <w:rPr>
          <w:sz w:val="18"/>
          <w:szCs w:val="18"/>
        </w:rPr>
      </w:pPr>
      <w:r w:rsidRPr="00CB1BFC">
        <w:rPr>
          <w:sz w:val="18"/>
          <w:szCs w:val="18"/>
        </w:rPr>
        <w:t>Спортсмен, оставшийся (оставшаяся) без улова, получает количество очков (мест), равное среднему арифметическому для мест, в диапазоне которых находятся спортсмены без улова в его зоне. Если в зоне один спортсмен без улова, то он получает количество очков, соответствующее последнему месту.</w:t>
      </w:r>
    </w:p>
    <w:p w:rsidR="00CB1BFC" w:rsidRDefault="00CB1BFC" w:rsidP="006059CF">
      <w:pPr>
        <w:pStyle w:val="a4"/>
        <w:widowControl w:val="0"/>
        <w:spacing w:beforeAutospacing="0" w:after="0" w:afterAutospacing="0"/>
        <w:jc w:val="both"/>
        <w:rPr>
          <w:sz w:val="18"/>
          <w:szCs w:val="18"/>
        </w:rPr>
      </w:pPr>
      <w:r w:rsidRPr="00CB1BFC">
        <w:rPr>
          <w:sz w:val="18"/>
          <w:szCs w:val="18"/>
        </w:rPr>
        <w:t xml:space="preserve">После окончания соревнования все участники обязаны убрать мусор в своем секторе. </w:t>
      </w:r>
    </w:p>
    <w:p w:rsidR="00CB1BFC" w:rsidRDefault="00CB1BFC" w:rsidP="006059CF">
      <w:pPr>
        <w:pStyle w:val="a4"/>
        <w:widowControl w:val="0"/>
        <w:spacing w:beforeAutospacing="0" w:after="0" w:afterAutospacing="0"/>
        <w:jc w:val="both"/>
        <w:rPr>
          <w:sz w:val="18"/>
          <w:szCs w:val="18"/>
        </w:rPr>
      </w:pPr>
      <w:r w:rsidRPr="00CB1BFC">
        <w:rPr>
          <w:sz w:val="18"/>
          <w:szCs w:val="18"/>
        </w:rPr>
        <w:t>Победителем соревнований признается спортсмен, набравший наименьшее количество очков (мест) за тур. Последующее распределение мест между спортсменами осуществляется, исходя из количества мест (очков) каждого спортсмена. Спортсмен, имеющий меньшее количество очков, занимает более высокое место.</w:t>
      </w:r>
    </w:p>
    <w:p w:rsidR="00CB1BFC" w:rsidRDefault="00CB1BFC" w:rsidP="006059CF">
      <w:pPr>
        <w:pStyle w:val="a4"/>
        <w:widowControl w:val="0"/>
        <w:spacing w:beforeAutospacing="0" w:after="0" w:afterAutospacing="0"/>
        <w:jc w:val="both"/>
        <w:rPr>
          <w:sz w:val="18"/>
          <w:szCs w:val="18"/>
        </w:rPr>
      </w:pPr>
      <w:r w:rsidRPr="00CB1BFC">
        <w:rPr>
          <w:sz w:val="18"/>
          <w:szCs w:val="18"/>
        </w:rPr>
        <w:t>В случае равенства мест (количества очков) у двух или более спортсменов преимущество при определении более высокого места отдается спортсмену, имеющему наибольшее количество баллов.</w:t>
      </w:r>
    </w:p>
    <w:p w:rsidR="00CB1BFC" w:rsidRDefault="00CB1BFC" w:rsidP="006059CF">
      <w:pPr>
        <w:pStyle w:val="a4"/>
        <w:widowControl w:val="0"/>
        <w:spacing w:beforeAutospacing="0" w:after="0" w:afterAutospacing="0"/>
        <w:jc w:val="both"/>
        <w:rPr>
          <w:sz w:val="18"/>
          <w:szCs w:val="18"/>
        </w:rPr>
      </w:pPr>
      <w:r w:rsidRPr="00CB1BFC">
        <w:rPr>
          <w:sz w:val="18"/>
          <w:szCs w:val="18"/>
        </w:rPr>
        <w:t>В случае равенства количества баллов у двух или более спортсменов преимущество при определении более высокого места отдается спортсмену, имеющему более высокий относительный показатель.</w:t>
      </w:r>
    </w:p>
    <w:p w:rsidR="00CB1BFC" w:rsidRDefault="00CB1BFC" w:rsidP="006059CF">
      <w:pPr>
        <w:pStyle w:val="a4"/>
        <w:widowControl w:val="0"/>
        <w:spacing w:beforeAutospacing="0" w:after="0" w:afterAutospacing="0"/>
        <w:jc w:val="both"/>
        <w:rPr>
          <w:sz w:val="18"/>
          <w:szCs w:val="18"/>
        </w:rPr>
      </w:pPr>
      <w:r w:rsidRPr="00CB1BFC">
        <w:rPr>
          <w:sz w:val="18"/>
          <w:szCs w:val="18"/>
        </w:rPr>
        <w:t>Относительный показатель (ОП) – отношение улова спортсмена (количества баллов) к общему улову (количеству баллов) всех спортсменов в зоне.</w:t>
      </w:r>
    </w:p>
    <w:p w:rsidR="00CB1BFC" w:rsidRDefault="00CB1BFC" w:rsidP="006059CF">
      <w:pPr>
        <w:pStyle w:val="a4"/>
        <w:widowControl w:val="0"/>
        <w:spacing w:beforeAutospacing="0" w:after="0" w:afterAutospacing="0"/>
        <w:jc w:val="both"/>
        <w:rPr>
          <w:sz w:val="18"/>
          <w:szCs w:val="18"/>
        </w:rPr>
      </w:pPr>
      <w:r w:rsidRPr="00CB1BFC">
        <w:rPr>
          <w:sz w:val="18"/>
          <w:szCs w:val="18"/>
        </w:rPr>
        <w:t>Победителем командных соревнований, признается команда, имеющая наименьшую сумму мест (очков), набранных спортсменами этой команды в туре соревнований. Последующее распределение мест между командами в командном зачете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CB1BFC" w:rsidRDefault="00CB1BFC" w:rsidP="006059CF">
      <w:pPr>
        <w:pStyle w:val="a4"/>
        <w:widowControl w:val="0"/>
        <w:spacing w:beforeAutospacing="0" w:after="0" w:afterAutospacing="0"/>
        <w:jc w:val="both"/>
        <w:rPr>
          <w:sz w:val="18"/>
          <w:szCs w:val="18"/>
        </w:rPr>
      </w:pPr>
      <w:r w:rsidRPr="00CB1BFC">
        <w:rPr>
          <w:sz w:val="18"/>
          <w:szCs w:val="18"/>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спортсменами этой команды.</w:t>
      </w:r>
    </w:p>
    <w:p w:rsidR="00CB1BFC" w:rsidRDefault="00CB1BFC" w:rsidP="006059CF">
      <w:pPr>
        <w:pStyle w:val="a4"/>
        <w:widowControl w:val="0"/>
        <w:spacing w:beforeAutospacing="0" w:after="0" w:afterAutospacing="0"/>
        <w:jc w:val="both"/>
        <w:rPr>
          <w:sz w:val="18"/>
          <w:szCs w:val="18"/>
        </w:rPr>
      </w:pPr>
      <w:r w:rsidRPr="00CB1BFC">
        <w:rPr>
          <w:sz w:val="18"/>
          <w:szCs w:val="18"/>
        </w:rPr>
        <w:t>В случае равенства суммарного количества баллов у двух или более команд преимущество при определении более высокого места отдается команде, спортсмены которой набрали наибольшее суммарное количество баллов во втором туре соревнований.</w:t>
      </w:r>
    </w:p>
    <w:p w:rsidR="00CB1BFC" w:rsidRDefault="00CB1BFC" w:rsidP="006059CF">
      <w:pPr>
        <w:pStyle w:val="a4"/>
        <w:widowControl w:val="0"/>
        <w:spacing w:beforeAutospacing="0" w:after="0" w:afterAutospacing="0"/>
        <w:jc w:val="both"/>
        <w:rPr>
          <w:sz w:val="18"/>
          <w:szCs w:val="18"/>
        </w:rPr>
      </w:pPr>
      <w:r w:rsidRPr="00CB1BFC">
        <w:rPr>
          <w:sz w:val="18"/>
          <w:szCs w:val="18"/>
        </w:rPr>
        <w:t>В случае равенства у двух или более команд и этих показателей наивысшее место присуждается команде, спортсмен которой имеет наибольший вес улова в туре соревнований.</w:t>
      </w:r>
    </w:p>
    <w:p w:rsidR="00CB1BFC" w:rsidRDefault="00CB1BFC" w:rsidP="006059CF">
      <w:pPr>
        <w:pStyle w:val="a4"/>
        <w:widowControl w:val="0"/>
        <w:spacing w:beforeAutospacing="0" w:after="0" w:afterAutospacing="0"/>
        <w:jc w:val="both"/>
        <w:rPr>
          <w:sz w:val="18"/>
          <w:szCs w:val="18"/>
        </w:rPr>
      </w:pPr>
      <w:r w:rsidRPr="00CB1BFC">
        <w:rPr>
          <w:sz w:val="18"/>
          <w:szCs w:val="18"/>
        </w:rPr>
        <w:t>Каждый участник соревнований имеет право подавать протесты по поводу решения судей или нарушения спортсменами, командами, тренерами, представителями и судьями Правил, регламента соревнований и/или Положения о соревнованиях. Протест подается в письменном виде через представителя или тренера команды (спортивной пары) (в их отсутствие – капитаном команды).</w:t>
      </w:r>
    </w:p>
    <w:p w:rsidR="00CB1BFC" w:rsidRDefault="00CB1BFC" w:rsidP="006059CF">
      <w:pPr>
        <w:pStyle w:val="a4"/>
        <w:widowControl w:val="0"/>
        <w:spacing w:beforeAutospacing="0" w:after="0" w:afterAutospacing="0"/>
        <w:jc w:val="both"/>
        <w:rPr>
          <w:sz w:val="18"/>
          <w:szCs w:val="18"/>
        </w:rPr>
      </w:pPr>
      <w:r w:rsidRPr="00CB1BFC">
        <w:rPr>
          <w:sz w:val="18"/>
          <w:szCs w:val="18"/>
        </w:rPr>
        <w:t>Протесты, касающиеся нарушения Правил, Положения о соревнованиях, регламента соревнований, решений судей либо по другим вопросам в процессе соревнования, подаются в письменной форме не позже, чем через 1 час после окончания тура соревнований. Протесты, касающиеся распределения мест, должны быть поданы не позднее, чем через 30 минут после официального объявления результатов общих итогов соревнования. Любой протест может быть высказан в устной форме, но затем сразу должен быть подан в письменном виде. В протесте должно быть указано время подачи протеста. Результаты соревнований объявляются не ранее чем через один час (60 минут) после окончания соответствующего тура соревнований.</w:t>
      </w:r>
    </w:p>
    <w:p w:rsidR="00CB1BFC" w:rsidRDefault="00CB1BFC" w:rsidP="006059CF">
      <w:pPr>
        <w:pStyle w:val="a4"/>
        <w:widowControl w:val="0"/>
        <w:spacing w:beforeAutospacing="0" w:after="0" w:afterAutospacing="0"/>
        <w:jc w:val="both"/>
        <w:rPr>
          <w:sz w:val="18"/>
          <w:szCs w:val="18"/>
        </w:rPr>
      </w:pPr>
      <w:r w:rsidRPr="00CB1BFC">
        <w:rPr>
          <w:sz w:val="18"/>
          <w:szCs w:val="18"/>
        </w:rPr>
        <w:t>Одновременно с подачей протеста вносится залог в размере 10% заявочного взноса, определенного регламентом соревнований. В случае удовлетворения протеста залог возвращается заявителю, в противном случае он поступает в распоряжение организации, проводящей соревнования. Залог, поступивший в распоряжение организации, проводящей соревнования, должен быть оформлен в соответствии с документами финансовой отчетности, а заявителю протеста выдан финансовый документ о внесении залога.</w:t>
      </w:r>
    </w:p>
    <w:p w:rsidR="00CB1BFC" w:rsidRDefault="00CB1BFC" w:rsidP="006059CF">
      <w:pPr>
        <w:pStyle w:val="a4"/>
        <w:widowControl w:val="0"/>
        <w:spacing w:beforeAutospacing="0" w:after="0" w:afterAutospacing="0"/>
        <w:jc w:val="both"/>
        <w:rPr>
          <w:sz w:val="18"/>
          <w:szCs w:val="18"/>
        </w:rPr>
      </w:pPr>
      <w:r w:rsidRPr="00CB1BFC">
        <w:rPr>
          <w:sz w:val="18"/>
          <w:szCs w:val="18"/>
        </w:rPr>
        <w:t>Протесты, касающиеся нарушения Правил, регламента соревнований и Положения о соревнованиях, решений судей либо по другим вопросам в процессе соревнований рассматриваются ГСК соревнований. Решения по протестам принимаются простым большинством голосов членов ГСК. В случае равенства голосов при голосовании голос главного судьи является решающим. Решение ГСК по протесту является окончательным. О рассмотрении каждого протеста, исключая касающихся жеребьевки, и о принятом решении ведется протокол.</w:t>
      </w:r>
    </w:p>
    <w:p w:rsidR="00CB1BFC" w:rsidRDefault="00CB1BFC" w:rsidP="006059CF">
      <w:pPr>
        <w:pStyle w:val="a4"/>
        <w:widowControl w:val="0"/>
        <w:spacing w:beforeAutospacing="0" w:after="0" w:afterAutospacing="0"/>
        <w:jc w:val="both"/>
        <w:rPr>
          <w:sz w:val="18"/>
          <w:szCs w:val="18"/>
        </w:rPr>
      </w:pPr>
      <w:r w:rsidRPr="00CB1BFC">
        <w:rPr>
          <w:sz w:val="18"/>
          <w:szCs w:val="18"/>
        </w:rPr>
        <w:t>Представитель (тренер, капитан) команды или спортсмен на личных соревнованиях, подавший протест, при рассмотрении протеста обязан присутствовать на заседании ГСК. Судейская коллегия, если сочтет это необходимым, может ознакомиться с фотографиями или видеоматериалами, представленными представителем команды или спортсменом, подавшими протест.</w:t>
      </w:r>
    </w:p>
    <w:p w:rsidR="00CB1BFC" w:rsidRDefault="00CB1BFC" w:rsidP="006059CF">
      <w:pPr>
        <w:pStyle w:val="a4"/>
        <w:widowControl w:val="0"/>
        <w:spacing w:beforeAutospacing="0" w:after="0" w:afterAutospacing="0"/>
        <w:jc w:val="both"/>
        <w:rPr>
          <w:sz w:val="18"/>
          <w:szCs w:val="18"/>
        </w:rPr>
      </w:pPr>
      <w:r w:rsidRPr="00CB1BFC">
        <w:rPr>
          <w:sz w:val="18"/>
          <w:szCs w:val="18"/>
        </w:rPr>
        <w:t>Решения по протестам, за исключением касающихся распределения мест, должны быть приняты ГСК до утверждения результатов тура или соревнований.</w:t>
      </w:r>
    </w:p>
    <w:p w:rsidR="00CB1BFC" w:rsidRDefault="00CB1BFC" w:rsidP="006059CF">
      <w:pPr>
        <w:pStyle w:val="a4"/>
        <w:widowControl w:val="0"/>
        <w:spacing w:beforeAutospacing="0" w:after="0" w:afterAutospacing="0"/>
        <w:jc w:val="both"/>
        <w:rPr>
          <w:sz w:val="18"/>
          <w:szCs w:val="18"/>
        </w:rPr>
      </w:pPr>
      <w:r w:rsidRPr="00CB1BFC">
        <w:rPr>
          <w:sz w:val="18"/>
          <w:szCs w:val="18"/>
        </w:rPr>
        <w:t>Протесты, касающиеся распределения мест, должны быть рассмотрены ГСК до закрытия соревнований.</w:t>
      </w:r>
    </w:p>
    <w:p w:rsidR="00691F89" w:rsidRDefault="00CB1BFC" w:rsidP="006059CF">
      <w:pPr>
        <w:pStyle w:val="a4"/>
        <w:widowControl w:val="0"/>
        <w:spacing w:beforeAutospacing="0" w:after="0" w:afterAutospacing="0"/>
        <w:jc w:val="both"/>
        <w:rPr>
          <w:sz w:val="18"/>
          <w:szCs w:val="18"/>
        </w:rPr>
      </w:pPr>
      <w:r w:rsidRPr="00CB1BFC">
        <w:rPr>
          <w:sz w:val="18"/>
          <w:szCs w:val="18"/>
        </w:rPr>
        <w:t>Протесты на действия или бездействие ГСК соревнования спортивная организация – участник соревнований подает в адрес организатора соревнований. Протест рассматривается на заседании дисциплинарного органа Федерации с участием главного судьи соревнований, председателя президиума ВКС, правомочного представителя(руководителя) организатора соревнования, а также представителя команды, в интересах которой подан протест. Протест рассматривается в месячный срок со дня его поступления к организатору соревнований. Решение комиссии сообщается заинтересованным лицам непозднее 10 дней с момента вынесения решения.    </w:t>
      </w:r>
    </w:p>
    <w:p w:rsidR="00CB1BFC" w:rsidRPr="00CB1BFC" w:rsidRDefault="00CB1BFC" w:rsidP="006059CF">
      <w:pPr>
        <w:pStyle w:val="a4"/>
        <w:widowControl w:val="0"/>
        <w:spacing w:beforeAutospacing="0" w:after="0" w:afterAutospacing="0"/>
        <w:jc w:val="both"/>
        <w:rPr>
          <w:sz w:val="18"/>
          <w:szCs w:val="18"/>
        </w:rPr>
      </w:pPr>
    </w:p>
    <w:p w:rsidR="00691F89" w:rsidRPr="00CB1BFC" w:rsidRDefault="00CB1BFC" w:rsidP="006059CF">
      <w:pPr>
        <w:spacing w:line="240" w:lineRule="auto"/>
        <w:jc w:val="both"/>
        <w:rPr>
          <w:rFonts w:ascii="Times New Roman" w:hAnsi="Times New Roman"/>
          <w:b/>
          <w:sz w:val="18"/>
          <w:szCs w:val="18"/>
        </w:rPr>
      </w:pPr>
      <w:r w:rsidRPr="00CB1BFC">
        <w:rPr>
          <w:rFonts w:ascii="Times New Roman" w:hAnsi="Times New Roman"/>
          <w:b/>
          <w:sz w:val="18"/>
          <w:szCs w:val="18"/>
        </w:rPr>
        <w:t>7. О водоеме</w:t>
      </w:r>
    </w:p>
    <w:p w:rsidR="00691F89" w:rsidRPr="00A14813" w:rsidRDefault="00CB1BFC" w:rsidP="00A14813">
      <w:pPr>
        <w:pStyle w:val="a4"/>
        <w:widowControl w:val="0"/>
        <w:spacing w:after="0"/>
        <w:ind w:firstLine="709"/>
        <w:rPr>
          <w:sz w:val="18"/>
          <w:szCs w:val="18"/>
        </w:rPr>
      </w:pPr>
      <w:r w:rsidRPr="00CB1BFC">
        <w:rPr>
          <w:sz w:val="18"/>
          <w:szCs w:val="18"/>
        </w:rPr>
        <w:lastRenderedPageBreak/>
        <w:t xml:space="preserve">В месте проведения соревнования водоем имеет ширину 100-300 средние глубины до 4-10 метров. В местах ловли глубина от 1,5 до 8 метров. Течение слабое или отсутствует. Дно песчаное, местами илистое, присутствует небольшая растительность. </w:t>
      </w:r>
    </w:p>
    <w:p w:rsidR="00691F89" w:rsidRDefault="00CB1BFC" w:rsidP="006059CF">
      <w:pPr>
        <w:spacing w:after="0" w:line="240" w:lineRule="auto"/>
        <w:jc w:val="both"/>
        <w:rPr>
          <w:rFonts w:ascii="Times New Roman" w:hAnsi="Times New Roman"/>
          <w:b/>
          <w:sz w:val="18"/>
          <w:szCs w:val="18"/>
        </w:rPr>
      </w:pPr>
      <w:r w:rsidRPr="00CB1BFC">
        <w:rPr>
          <w:rFonts w:ascii="Times New Roman" w:hAnsi="Times New Roman"/>
          <w:b/>
          <w:sz w:val="18"/>
          <w:szCs w:val="18"/>
        </w:rPr>
        <w:t>8. Видовой состав рыб:</w:t>
      </w:r>
    </w:p>
    <w:p w:rsidR="00DA1F9C" w:rsidRDefault="00DA1F9C" w:rsidP="006059CF">
      <w:pPr>
        <w:spacing w:after="0" w:line="240" w:lineRule="auto"/>
        <w:jc w:val="both"/>
        <w:rPr>
          <w:rFonts w:ascii="Times New Roman" w:hAnsi="Times New Roman"/>
          <w:b/>
          <w:sz w:val="18"/>
          <w:szCs w:val="18"/>
        </w:rPr>
      </w:pPr>
    </w:p>
    <w:p w:rsidR="00DA1F9C" w:rsidRDefault="00DA1F9C" w:rsidP="006059CF">
      <w:pPr>
        <w:spacing w:after="0" w:line="240" w:lineRule="auto"/>
        <w:jc w:val="both"/>
        <w:rPr>
          <w:rFonts w:ascii="Times New Roman" w:hAnsi="Times New Roman"/>
          <w:sz w:val="18"/>
          <w:szCs w:val="18"/>
        </w:rPr>
      </w:pPr>
      <w:r>
        <w:rPr>
          <w:rFonts w:ascii="Times New Roman" w:hAnsi="Times New Roman"/>
          <w:sz w:val="18"/>
          <w:szCs w:val="18"/>
        </w:rPr>
        <w:t>Окунь – без ограничений по размеру</w:t>
      </w:r>
    </w:p>
    <w:p w:rsidR="00DA1F9C" w:rsidRDefault="00DA1F9C" w:rsidP="006059CF">
      <w:pPr>
        <w:spacing w:after="0" w:line="240" w:lineRule="auto"/>
        <w:jc w:val="both"/>
        <w:rPr>
          <w:rFonts w:ascii="Times New Roman" w:hAnsi="Times New Roman"/>
          <w:sz w:val="18"/>
          <w:szCs w:val="18"/>
        </w:rPr>
      </w:pPr>
      <w:r>
        <w:rPr>
          <w:rFonts w:ascii="Times New Roman" w:hAnsi="Times New Roman"/>
          <w:sz w:val="18"/>
          <w:szCs w:val="18"/>
        </w:rPr>
        <w:t>Щука – не менее 32 см</w:t>
      </w:r>
    </w:p>
    <w:p w:rsidR="00DA1F9C" w:rsidRDefault="00DA1F9C" w:rsidP="006059CF">
      <w:pPr>
        <w:spacing w:after="0" w:line="240" w:lineRule="auto"/>
        <w:jc w:val="both"/>
        <w:rPr>
          <w:rFonts w:ascii="Times New Roman" w:hAnsi="Times New Roman"/>
          <w:sz w:val="18"/>
          <w:szCs w:val="18"/>
        </w:rPr>
      </w:pPr>
      <w:r>
        <w:rPr>
          <w:rFonts w:ascii="Times New Roman" w:hAnsi="Times New Roman"/>
          <w:sz w:val="18"/>
          <w:szCs w:val="18"/>
        </w:rPr>
        <w:t>Судак – не мене 40 см</w:t>
      </w:r>
    </w:p>
    <w:p w:rsidR="00DA1F9C" w:rsidRPr="00DA1F9C" w:rsidRDefault="00DA1F9C" w:rsidP="00DA1F9C">
      <w:pPr>
        <w:rPr>
          <w:rFonts w:ascii="Times New Roman" w:hAnsi="Times New Roman"/>
          <w:sz w:val="18"/>
          <w:szCs w:val="18"/>
        </w:rPr>
      </w:pPr>
      <w:r w:rsidRPr="00DA1F9C">
        <w:rPr>
          <w:rFonts w:ascii="Times New Roman" w:hAnsi="Times New Roman"/>
          <w:sz w:val="18"/>
          <w:szCs w:val="18"/>
        </w:rPr>
        <w:t>Другие виды рыб к взвешиванию не принимаются. Количество рыбы, предъявляемое для взвешивания, не ограничено. Рыба предъявляется к взвешиванию в единообразной таре, предоставляемой организаторами соревнования, без грязи, снега и льда. Размер рыбы определяется путем измерения ее длины от вершины рыла (при закрытом рте) до основания лучей хвостового плавника.</w:t>
      </w:r>
    </w:p>
    <w:p w:rsidR="00DA1F9C" w:rsidRPr="00DA1F9C" w:rsidRDefault="00DA1F9C" w:rsidP="006059CF">
      <w:pPr>
        <w:spacing w:after="0" w:line="240" w:lineRule="auto"/>
        <w:jc w:val="both"/>
        <w:rPr>
          <w:rFonts w:ascii="Times New Roman" w:hAnsi="Times New Roman"/>
          <w:sz w:val="18"/>
          <w:szCs w:val="18"/>
        </w:rPr>
      </w:pPr>
    </w:p>
    <w:p w:rsidR="00691F89" w:rsidRPr="00CB1BFC" w:rsidRDefault="00CB1BFC" w:rsidP="006059CF">
      <w:pPr>
        <w:spacing w:line="240" w:lineRule="auto"/>
        <w:jc w:val="both"/>
        <w:rPr>
          <w:rFonts w:ascii="Times New Roman" w:hAnsi="Times New Roman"/>
          <w:b/>
          <w:i/>
          <w:sz w:val="18"/>
          <w:szCs w:val="18"/>
        </w:rPr>
      </w:pPr>
      <w:r w:rsidRPr="00CB1BFC">
        <w:rPr>
          <w:rFonts w:ascii="Times New Roman" w:hAnsi="Times New Roman"/>
          <w:b/>
          <w:sz w:val="18"/>
          <w:szCs w:val="18"/>
        </w:rPr>
        <w:t>9.</w:t>
      </w:r>
      <w:r w:rsidRPr="00CB1BFC">
        <w:rPr>
          <w:rFonts w:ascii="Times New Roman" w:hAnsi="Times New Roman"/>
          <w:b/>
          <w:i/>
          <w:sz w:val="18"/>
          <w:szCs w:val="18"/>
        </w:rPr>
        <w:t xml:space="preserve"> </w:t>
      </w:r>
      <w:r w:rsidRPr="00CB1BFC">
        <w:rPr>
          <w:rFonts w:ascii="Times New Roman" w:hAnsi="Times New Roman"/>
          <w:b/>
          <w:sz w:val="18"/>
          <w:szCs w:val="18"/>
        </w:rPr>
        <w:t>РЕГЛАМЕНТ СОРЕВНОВАНИЙ</w:t>
      </w:r>
      <w:r w:rsidRPr="00CB1BFC">
        <w:rPr>
          <w:rFonts w:ascii="Times New Roman" w:hAnsi="Times New Roman"/>
          <w:b/>
          <w:i/>
          <w:sz w:val="18"/>
          <w:szCs w:val="18"/>
        </w:rPr>
        <w:t>:</w:t>
      </w:r>
    </w:p>
    <w:p w:rsidR="00691F89" w:rsidRPr="002924A0" w:rsidRDefault="0068459E" w:rsidP="006059CF">
      <w:pPr>
        <w:spacing w:after="0" w:line="240" w:lineRule="auto"/>
        <w:jc w:val="both"/>
        <w:rPr>
          <w:rFonts w:ascii="Times New Roman" w:hAnsi="Times New Roman"/>
          <w:b/>
          <w:sz w:val="18"/>
          <w:szCs w:val="18"/>
        </w:rPr>
      </w:pPr>
      <w:r>
        <w:rPr>
          <w:rFonts w:ascii="Times New Roman" w:hAnsi="Times New Roman"/>
          <w:b/>
          <w:sz w:val="18"/>
          <w:szCs w:val="18"/>
        </w:rPr>
        <w:t>22</w:t>
      </w:r>
      <w:r w:rsidR="00CB1BFC" w:rsidRPr="002924A0">
        <w:rPr>
          <w:rFonts w:ascii="Times New Roman" w:hAnsi="Times New Roman"/>
          <w:b/>
          <w:sz w:val="18"/>
          <w:szCs w:val="18"/>
        </w:rPr>
        <w:t xml:space="preserve"> февраля 2025 года</w:t>
      </w:r>
    </w:p>
    <w:p w:rsidR="00691F89" w:rsidRPr="00CB1BFC" w:rsidRDefault="00A14813" w:rsidP="006059CF">
      <w:pPr>
        <w:spacing w:after="0" w:line="240" w:lineRule="auto"/>
        <w:jc w:val="both"/>
        <w:rPr>
          <w:rFonts w:ascii="Times New Roman" w:hAnsi="Times New Roman"/>
          <w:sz w:val="18"/>
          <w:szCs w:val="18"/>
        </w:rPr>
      </w:pPr>
      <w:r>
        <w:rPr>
          <w:rFonts w:ascii="Times New Roman" w:hAnsi="Times New Roman"/>
          <w:sz w:val="18"/>
          <w:szCs w:val="18"/>
        </w:rPr>
        <w:t>7:30 -</w:t>
      </w:r>
      <w:r w:rsidR="00CB1BFC" w:rsidRPr="00CB1BFC">
        <w:rPr>
          <w:rFonts w:ascii="Times New Roman" w:hAnsi="Times New Roman"/>
          <w:sz w:val="18"/>
          <w:szCs w:val="18"/>
        </w:rPr>
        <w:t xml:space="preserve"> Сбор и регистрация участников соревнований.</w:t>
      </w:r>
    </w:p>
    <w:p w:rsidR="00691F89" w:rsidRPr="00CB1BFC" w:rsidRDefault="00A14813" w:rsidP="006059CF">
      <w:pPr>
        <w:spacing w:after="0" w:line="240" w:lineRule="auto"/>
        <w:jc w:val="both"/>
        <w:rPr>
          <w:rFonts w:ascii="Times New Roman" w:hAnsi="Times New Roman"/>
          <w:sz w:val="18"/>
          <w:szCs w:val="18"/>
        </w:rPr>
      </w:pPr>
      <w:r>
        <w:rPr>
          <w:rFonts w:ascii="Times New Roman" w:hAnsi="Times New Roman"/>
          <w:sz w:val="18"/>
          <w:szCs w:val="18"/>
        </w:rPr>
        <w:t>8:00</w:t>
      </w:r>
      <w:r w:rsidR="00CB1BFC" w:rsidRPr="00CB1BFC">
        <w:rPr>
          <w:rFonts w:ascii="Times New Roman" w:hAnsi="Times New Roman"/>
          <w:sz w:val="18"/>
          <w:szCs w:val="18"/>
        </w:rPr>
        <w:t xml:space="preserve"> -  Жеребьёвка</w:t>
      </w:r>
    </w:p>
    <w:p w:rsidR="00691F89" w:rsidRPr="00CB1BFC" w:rsidRDefault="00A14813" w:rsidP="006059CF">
      <w:pPr>
        <w:spacing w:after="0" w:line="240" w:lineRule="auto"/>
        <w:jc w:val="both"/>
        <w:rPr>
          <w:rFonts w:ascii="Times New Roman" w:hAnsi="Times New Roman"/>
          <w:sz w:val="18"/>
          <w:szCs w:val="18"/>
        </w:rPr>
      </w:pPr>
      <w:r>
        <w:rPr>
          <w:rFonts w:ascii="Times New Roman" w:hAnsi="Times New Roman"/>
          <w:sz w:val="18"/>
          <w:szCs w:val="18"/>
        </w:rPr>
        <w:t>8:45</w:t>
      </w:r>
      <w:r w:rsidR="00CB1BFC" w:rsidRPr="00CB1BFC">
        <w:rPr>
          <w:rFonts w:ascii="Times New Roman" w:hAnsi="Times New Roman"/>
          <w:sz w:val="18"/>
          <w:szCs w:val="18"/>
        </w:rPr>
        <w:t xml:space="preserve"> – Торжественное открытие соревнований</w:t>
      </w:r>
      <w:r>
        <w:rPr>
          <w:rFonts w:ascii="Times New Roman" w:hAnsi="Times New Roman"/>
          <w:sz w:val="18"/>
          <w:szCs w:val="18"/>
        </w:rPr>
        <w:t>, построение, перекличка</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 xml:space="preserve">09:00 - Старт </w:t>
      </w:r>
    </w:p>
    <w:p w:rsidR="00691F89" w:rsidRPr="00CB1BFC" w:rsidRDefault="00A14813" w:rsidP="006059CF">
      <w:pPr>
        <w:spacing w:after="0" w:line="240" w:lineRule="auto"/>
        <w:jc w:val="both"/>
        <w:rPr>
          <w:rFonts w:ascii="Times New Roman" w:hAnsi="Times New Roman"/>
          <w:sz w:val="18"/>
          <w:szCs w:val="18"/>
        </w:rPr>
      </w:pPr>
      <w:r>
        <w:rPr>
          <w:rFonts w:ascii="Times New Roman" w:hAnsi="Times New Roman"/>
          <w:sz w:val="18"/>
          <w:szCs w:val="18"/>
        </w:rPr>
        <w:t>14:00</w:t>
      </w:r>
      <w:r w:rsidR="00CB1BFC" w:rsidRPr="00CB1BFC">
        <w:rPr>
          <w:rFonts w:ascii="Times New Roman" w:hAnsi="Times New Roman"/>
          <w:sz w:val="18"/>
          <w:szCs w:val="18"/>
        </w:rPr>
        <w:t xml:space="preserve"> - Финиш </w:t>
      </w:r>
    </w:p>
    <w:p w:rsidR="00691F89" w:rsidRDefault="00A14813" w:rsidP="006059CF">
      <w:pPr>
        <w:spacing w:after="0" w:line="240" w:lineRule="auto"/>
        <w:jc w:val="both"/>
        <w:rPr>
          <w:rFonts w:ascii="Times New Roman" w:hAnsi="Times New Roman"/>
          <w:sz w:val="18"/>
          <w:szCs w:val="18"/>
        </w:rPr>
      </w:pPr>
      <w:r>
        <w:rPr>
          <w:rFonts w:ascii="Times New Roman" w:hAnsi="Times New Roman"/>
          <w:sz w:val="18"/>
          <w:szCs w:val="18"/>
        </w:rPr>
        <w:t>14:00-15:00</w:t>
      </w:r>
      <w:r w:rsidR="00CB1BFC" w:rsidRPr="00CB1BFC">
        <w:rPr>
          <w:rFonts w:ascii="Times New Roman" w:hAnsi="Times New Roman"/>
          <w:sz w:val="18"/>
          <w:szCs w:val="18"/>
        </w:rPr>
        <w:t xml:space="preserve"> </w:t>
      </w:r>
      <w:r>
        <w:rPr>
          <w:rFonts w:ascii="Times New Roman" w:hAnsi="Times New Roman"/>
          <w:sz w:val="18"/>
          <w:szCs w:val="18"/>
        </w:rPr>
        <w:t xml:space="preserve">– Взвешивание. </w:t>
      </w:r>
    </w:p>
    <w:p w:rsidR="00A14813" w:rsidRPr="00CB1BFC" w:rsidRDefault="00A14813" w:rsidP="006059CF">
      <w:pPr>
        <w:spacing w:after="0" w:line="240" w:lineRule="auto"/>
        <w:jc w:val="both"/>
        <w:rPr>
          <w:rFonts w:ascii="Times New Roman" w:hAnsi="Times New Roman"/>
          <w:sz w:val="18"/>
          <w:szCs w:val="18"/>
        </w:rPr>
      </w:pPr>
      <w:r>
        <w:rPr>
          <w:rFonts w:ascii="Times New Roman" w:hAnsi="Times New Roman"/>
          <w:sz w:val="18"/>
          <w:szCs w:val="18"/>
        </w:rPr>
        <w:t>15:00-16:00 – Подведение итогов</w:t>
      </w:r>
    </w:p>
    <w:p w:rsidR="00691F89" w:rsidRPr="00CB1BFC" w:rsidRDefault="00A14813" w:rsidP="006059CF">
      <w:pPr>
        <w:spacing w:after="0" w:line="240" w:lineRule="auto"/>
        <w:jc w:val="both"/>
        <w:rPr>
          <w:rFonts w:ascii="Times New Roman" w:hAnsi="Times New Roman"/>
          <w:sz w:val="18"/>
          <w:szCs w:val="18"/>
        </w:rPr>
      </w:pPr>
      <w:r>
        <w:rPr>
          <w:rFonts w:ascii="Times New Roman" w:hAnsi="Times New Roman"/>
          <w:sz w:val="18"/>
          <w:szCs w:val="18"/>
        </w:rPr>
        <w:t>16:00</w:t>
      </w:r>
      <w:r w:rsidR="00CB1BFC" w:rsidRPr="00CB1BFC">
        <w:rPr>
          <w:rFonts w:ascii="Times New Roman" w:hAnsi="Times New Roman"/>
          <w:sz w:val="18"/>
          <w:szCs w:val="18"/>
        </w:rPr>
        <w:t xml:space="preserve"> – 17:00 </w:t>
      </w:r>
      <w:r>
        <w:rPr>
          <w:rFonts w:ascii="Times New Roman" w:hAnsi="Times New Roman"/>
          <w:sz w:val="18"/>
          <w:szCs w:val="18"/>
        </w:rPr>
        <w:t>–Церемония награждения</w:t>
      </w:r>
      <w:r w:rsidR="00CB1BFC" w:rsidRPr="00CB1BFC">
        <w:rPr>
          <w:rFonts w:ascii="Times New Roman" w:hAnsi="Times New Roman"/>
          <w:sz w:val="18"/>
          <w:szCs w:val="18"/>
        </w:rPr>
        <w:t xml:space="preserve"> победителей, торжественное закрытие соревнований.</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 xml:space="preserve">В связи с неблагоприятными метеорологическими условиями на месте проведения соревнований настоящий регламент может быть изменен. </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А также по форс мажорным обстоятельствам соревнования могут быть перенесены на другую дату, о чем организаторы соревнования обязаны предупредить участников не позднее чем за 3 дня до соревнований.</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Тренировки в месте проведения соревнован</w:t>
      </w:r>
      <w:r w:rsidR="0068459E">
        <w:rPr>
          <w:rFonts w:ascii="Times New Roman" w:hAnsi="Times New Roman"/>
          <w:sz w:val="18"/>
          <w:szCs w:val="18"/>
        </w:rPr>
        <w:t>ий для участников разрешены до 21</w:t>
      </w:r>
      <w:r w:rsidRPr="00CB1BFC">
        <w:rPr>
          <w:rFonts w:ascii="Times New Roman" w:hAnsi="Times New Roman"/>
          <w:sz w:val="18"/>
          <w:szCs w:val="18"/>
        </w:rPr>
        <w:t xml:space="preserve"> февраля 2025г.  включительно. </w:t>
      </w:r>
    </w:p>
    <w:p w:rsidR="00691F89" w:rsidRPr="00CB1BFC" w:rsidRDefault="00CB1BFC" w:rsidP="006059CF">
      <w:pPr>
        <w:pStyle w:val="a4"/>
        <w:widowControl w:val="0"/>
        <w:spacing w:after="0"/>
        <w:jc w:val="both"/>
        <w:rPr>
          <w:b/>
          <w:sz w:val="18"/>
          <w:szCs w:val="18"/>
        </w:rPr>
      </w:pPr>
      <w:r w:rsidRPr="00CB1BFC">
        <w:rPr>
          <w:b/>
          <w:sz w:val="18"/>
          <w:szCs w:val="18"/>
        </w:rPr>
        <w:t>10. НАГРАЖДЕНИЕ</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Спортсмены, занявшие 1, 2, 3 места награждаются кубками, медалями.</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Команды, занявшие 1, 2, 3 места награждаются кубками, медалями.</w:t>
      </w:r>
    </w:p>
    <w:p w:rsidR="00691F89" w:rsidRPr="00CB1BFC" w:rsidRDefault="00CB1BFC" w:rsidP="006059CF">
      <w:pPr>
        <w:pStyle w:val="a4"/>
        <w:widowControl w:val="0"/>
        <w:spacing w:beforeAutospacing="0" w:after="0" w:afterAutospacing="0"/>
        <w:jc w:val="both"/>
        <w:rPr>
          <w:sz w:val="18"/>
          <w:szCs w:val="18"/>
        </w:rPr>
      </w:pPr>
      <w:r w:rsidRPr="00CB1BFC">
        <w:rPr>
          <w:sz w:val="18"/>
          <w:szCs w:val="18"/>
        </w:rPr>
        <w:t>Так же могут учреждаться дополнительные призы от спонсоров.</w:t>
      </w:r>
    </w:p>
    <w:p w:rsidR="00CB1BFC" w:rsidRDefault="00CB1BFC" w:rsidP="006059CF">
      <w:pPr>
        <w:widowControl w:val="0"/>
        <w:spacing w:line="240" w:lineRule="auto"/>
        <w:jc w:val="both"/>
        <w:rPr>
          <w:rFonts w:ascii="Times New Roman" w:hAnsi="Times New Roman"/>
          <w:sz w:val="18"/>
          <w:szCs w:val="18"/>
        </w:rPr>
      </w:pPr>
    </w:p>
    <w:p w:rsidR="00691F89" w:rsidRPr="00CB1BFC" w:rsidRDefault="00CB1BFC" w:rsidP="006059CF">
      <w:pPr>
        <w:widowControl w:val="0"/>
        <w:spacing w:line="240" w:lineRule="auto"/>
        <w:jc w:val="both"/>
        <w:rPr>
          <w:rFonts w:ascii="Times New Roman" w:hAnsi="Times New Roman"/>
          <w:b/>
          <w:sz w:val="18"/>
          <w:szCs w:val="18"/>
        </w:rPr>
      </w:pPr>
      <w:r w:rsidRPr="00CB1BFC">
        <w:rPr>
          <w:rFonts w:ascii="Times New Roman" w:hAnsi="Times New Roman"/>
          <w:b/>
          <w:sz w:val="18"/>
          <w:szCs w:val="18"/>
        </w:rPr>
        <w:t>11. УСЛОВИЯ ФИНАНСИРОВАНИЯ:</w:t>
      </w:r>
    </w:p>
    <w:p w:rsidR="006059CF" w:rsidRPr="006059CF" w:rsidRDefault="006059CF" w:rsidP="006059CF">
      <w:pPr>
        <w:spacing w:after="0"/>
        <w:ind w:firstLine="709"/>
        <w:jc w:val="both"/>
        <w:rPr>
          <w:rFonts w:ascii="Times New Roman" w:hAnsi="Times New Roman"/>
          <w:sz w:val="18"/>
          <w:szCs w:val="18"/>
        </w:rPr>
      </w:pPr>
      <w:r w:rsidRPr="006059CF">
        <w:rPr>
          <w:rFonts w:ascii="Times New Roman" w:hAnsi="Times New Roman"/>
          <w:sz w:val="18"/>
          <w:szCs w:val="18"/>
        </w:rPr>
        <w:t>Расходы, связанные с проведением соревнований, Министерство спорта Смоленской области обеспечивает за счет средств областного бюджета в пределах лимитов бюджетных обязательств, предусмотренных на финансовое обеспечение в рамках субсидии.</w:t>
      </w:r>
    </w:p>
    <w:p w:rsidR="006059CF" w:rsidRPr="006059CF" w:rsidRDefault="006059CF" w:rsidP="006059CF">
      <w:pPr>
        <w:spacing w:after="0"/>
        <w:ind w:firstLine="709"/>
        <w:jc w:val="both"/>
        <w:rPr>
          <w:rFonts w:ascii="Times New Roman" w:hAnsi="Times New Roman"/>
          <w:sz w:val="18"/>
          <w:szCs w:val="18"/>
        </w:rPr>
      </w:pPr>
      <w:r w:rsidRPr="006059CF">
        <w:rPr>
          <w:rFonts w:ascii="Times New Roman" w:hAnsi="Times New Roman"/>
          <w:sz w:val="18"/>
          <w:szCs w:val="18"/>
        </w:rPr>
        <w:t>Смоленское областное государственное бюджетное учреждение «Центр спортивной подготовки спортивных сборных команд Смоленской области» осуществляет финансовое обеспечение соревнований в соответствии с Уставом, порядком финансирования и сметой расходов (награждение победителей и призеров кубками, грамотами и медалями, обеспечение медицинским обслуживанием и оплате работы судейского аппарата).</w:t>
      </w:r>
    </w:p>
    <w:p w:rsidR="006059CF" w:rsidRPr="006059CF" w:rsidRDefault="006059CF" w:rsidP="006059CF">
      <w:pPr>
        <w:spacing w:after="0"/>
        <w:ind w:firstLine="709"/>
        <w:jc w:val="both"/>
        <w:rPr>
          <w:rFonts w:ascii="Times New Roman" w:hAnsi="Times New Roman"/>
          <w:sz w:val="18"/>
          <w:szCs w:val="18"/>
        </w:rPr>
      </w:pPr>
      <w:r w:rsidRPr="006059CF">
        <w:rPr>
          <w:rFonts w:ascii="Times New Roman" w:hAnsi="Times New Roman"/>
          <w:sz w:val="18"/>
          <w:szCs w:val="18"/>
        </w:rPr>
        <w:t>Дополнительные расходы, связанные с награждением, организацией и проведением соревнования, осуществляются из других источников, не запрещённых законодательством Российской Федерации.</w:t>
      </w:r>
    </w:p>
    <w:p w:rsidR="00691F89" w:rsidRPr="006059CF" w:rsidRDefault="006059CF" w:rsidP="006059CF">
      <w:pPr>
        <w:widowControl w:val="0"/>
        <w:spacing w:after="0" w:line="240" w:lineRule="auto"/>
        <w:jc w:val="both"/>
        <w:rPr>
          <w:rFonts w:ascii="Times New Roman" w:hAnsi="Times New Roman"/>
          <w:sz w:val="18"/>
          <w:szCs w:val="18"/>
        </w:rPr>
      </w:pPr>
      <w:r w:rsidRPr="006059CF">
        <w:rPr>
          <w:rFonts w:ascii="Times New Roman" w:hAnsi="Times New Roman"/>
          <w:sz w:val="18"/>
          <w:szCs w:val="18"/>
        </w:rPr>
        <w:t>Расходы по командированию команд на соревнования (проезд, размещение, питание и страхование) – за счет средств командирующей организации.</w:t>
      </w:r>
    </w:p>
    <w:p w:rsidR="00691F89" w:rsidRPr="00CB1BFC" w:rsidRDefault="00CB1BFC" w:rsidP="006059CF">
      <w:pPr>
        <w:pStyle w:val="a4"/>
        <w:widowControl w:val="0"/>
        <w:spacing w:after="0"/>
        <w:ind w:firstLine="709"/>
        <w:jc w:val="both"/>
        <w:rPr>
          <w:b/>
          <w:sz w:val="18"/>
          <w:szCs w:val="18"/>
        </w:rPr>
      </w:pPr>
      <w:r w:rsidRPr="00CB1BFC">
        <w:rPr>
          <w:b/>
          <w:sz w:val="18"/>
          <w:szCs w:val="18"/>
        </w:rPr>
        <w:t>12. ОБЕСПЕЧЕНИЕ БЕЗОПАСНОСТИ УЧАСТНИКОВ И ЗРИТЕЛЕЙ</w:t>
      </w:r>
    </w:p>
    <w:p w:rsidR="00691F89" w:rsidRPr="00CB1BFC" w:rsidRDefault="00CB1BFC" w:rsidP="006059CF">
      <w:pPr>
        <w:spacing w:after="0" w:line="240" w:lineRule="auto"/>
        <w:ind w:firstLine="709"/>
        <w:jc w:val="both"/>
        <w:rPr>
          <w:rFonts w:ascii="Times New Roman" w:hAnsi="Times New Roman"/>
          <w:sz w:val="18"/>
          <w:szCs w:val="18"/>
        </w:rPr>
      </w:pPr>
      <w:r w:rsidRPr="00CB1BFC">
        <w:rPr>
          <w:rFonts w:ascii="Times New Roman" w:hAnsi="Times New Roman"/>
          <w:sz w:val="18"/>
          <w:szCs w:val="18"/>
        </w:rPr>
        <w:t>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353, а также требованиям правил соревнований по рыболовному спорту.</w:t>
      </w:r>
    </w:p>
    <w:p w:rsidR="00691F89" w:rsidRPr="00CB1BFC" w:rsidRDefault="00CB1BFC" w:rsidP="006059CF">
      <w:pPr>
        <w:spacing w:after="0" w:line="240" w:lineRule="auto"/>
        <w:ind w:firstLine="709"/>
        <w:jc w:val="both"/>
        <w:rPr>
          <w:rFonts w:ascii="Times New Roman" w:hAnsi="Times New Roman"/>
          <w:sz w:val="18"/>
          <w:szCs w:val="18"/>
        </w:rPr>
      </w:pPr>
      <w:r w:rsidRPr="00CB1BFC">
        <w:rPr>
          <w:rFonts w:ascii="Times New Roman" w:hAnsi="Times New Roman"/>
          <w:sz w:val="18"/>
          <w:szCs w:val="18"/>
        </w:rPr>
        <w:t>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09.08.2010г. №613Н «Об утверждении порядка оказания медицинской помощи при проведении физкультурных и спортивных мероприятий.</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Обеспечение безопасности участников соревнований.</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 xml:space="preserve">Спортивные соревнования проводятся на объекте спорта, включенный во Всероссийский реестр объектов спорта в соответствии с п.5 ст. 37.1 Федерального закона «О физической культуре и спорте в Российской Федерации» от 04 декабря 2007 года № 329-ФЗ, а также в местах проведения спортивных соревнований, отвечающих требованиям Правил обеспечения безопасности при проведении официальных спортивных соревнований в соответствии с п.1.6 статьи 20 указанного Федерального закона. </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w:t>
      </w:r>
      <w:r w:rsidR="006059CF">
        <w:rPr>
          <w:rFonts w:ascii="Times New Roman" w:hAnsi="Times New Roman"/>
          <w:sz w:val="18"/>
          <w:szCs w:val="18"/>
        </w:rPr>
        <w:t xml:space="preserve">ртивных мероприятиях» </w:t>
      </w:r>
      <w:r w:rsidR="006059CF">
        <w:rPr>
          <w:sz w:val="18"/>
          <w:szCs w:val="18"/>
        </w:rPr>
        <w:t xml:space="preserve">(Зарегистрировано в </w:t>
      </w:r>
      <w:r w:rsidR="006059CF" w:rsidRPr="00534AA2">
        <w:rPr>
          <w:sz w:val="18"/>
          <w:szCs w:val="18"/>
        </w:rPr>
        <w:t>Минюсте России 03.12.2020 г. № 61238).</w:t>
      </w:r>
    </w:p>
    <w:p w:rsidR="00DB72F9" w:rsidRPr="00534AA2" w:rsidRDefault="00DB72F9" w:rsidP="00DB72F9">
      <w:pPr>
        <w:pStyle w:val="ae"/>
        <w:spacing w:after="0"/>
        <w:ind w:right="102" w:firstLine="720"/>
        <w:jc w:val="both"/>
        <w:rPr>
          <w:sz w:val="18"/>
          <w:szCs w:val="18"/>
        </w:rPr>
      </w:pPr>
      <w:r w:rsidRPr="00534AA2">
        <w:rPr>
          <w:sz w:val="18"/>
          <w:szCs w:val="18"/>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Минспорта России от 11.12.2024 г.</w:t>
      </w:r>
    </w:p>
    <w:p w:rsidR="00DB72F9" w:rsidRPr="00534AA2" w:rsidRDefault="00DB72F9" w:rsidP="00DB72F9">
      <w:pPr>
        <w:pStyle w:val="ae"/>
        <w:spacing w:after="0"/>
        <w:ind w:right="45" w:firstLine="709"/>
        <w:jc w:val="both"/>
        <w:rPr>
          <w:sz w:val="18"/>
          <w:szCs w:val="18"/>
        </w:rPr>
      </w:pPr>
      <w:r w:rsidRPr="00534AA2">
        <w:rPr>
          <w:sz w:val="18"/>
          <w:szCs w:val="18"/>
        </w:rPr>
        <w:lastRenderedPageBreak/>
        <w:t>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утвержденного Министром спорта Российской Федерации и Главным государственным санитарным врачом Российской Федерации 31 июля 2020 года (с последующими редакциями).</w:t>
      </w:r>
    </w:p>
    <w:p w:rsidR="00DB72F9" w:rsidRPr="00534AA2" w:rsidRDefault="00DB72F9" w:rsidP="00DB72F9">
      <w:pPr>
        <w:pStyle w:val="ae"/>
        <w:spacing w:after="0"/>
        <w:ind w:right="102" w:firstLine="720"/>
        <w:jc w:val="both"/>
        <w:rPr>
          <w:sz w:val="18"/>
          <w:szCs w:val="18"/>
        </w:rPr>
      </w:pPr>
      <w:r w:rsidRPr="00534AA2">
        <w:rPr>
          <w:sz w:val="18"/>
          <w:szCs w:val="18"/>
        </w:rPr>
        <w:t>Командирующие организации</w:t>
      </w:r>
      <w:r w:rsidRPr="00534AA2">
        <w:rPr>
          <w:spacing w:val="1"/>
          <w:sz w:val="18"/>
          <w:szCs w:val="18"/>
        </w:rPr>
        <w:t xml:space="preserve"> </w:t>
      </w:r>
      <w:r w:rsidRPr="00534AA2">
        <w:rPr>
          <w:sz w:val="18"/>
          <w:szCs w:val="18"/>
        </w:rPr>
        <w:t>несут</w:t>
      </w:r>
      <w:r w:rsidRPr="00534AA2">
        <w:rPr>
          <w:spacing w:val="-16"/>
          <w:sz w:val="18"/>
          <w:szCs w:val="18"/>
        </w:rPr>
        <w:t xml:space="preserve"> </w:t>
      </w:r>
      <w:r w:rsidRPr="00534AA2">
        <w:rPr>
          <w:sz w:val="18"/>
          <w:szCs w:val="18"/>
        </w:rPr>
        <w:t>ответственность</w:t>
      </w:r>
      <w:r w:rsidRPr="00534AA2">
        <w:rPr>
          <w:spacing w:val="-16"/>
          <w:sz w:val="18"/>
          <w:szCs w:val="18"/>
        </w:rPr>
        <w:t xml:space="preserve"> </w:t>
      </w:r>
      <w:r w:rsidRPr="00534AA2">
        <w:rPr>
          <w:sz w:val="18"/>
          <w:szCs w:val="18"/>
        </w:rPr>
        <w:t>за</w:t>
      </w:r>
      <w:r w:rsidRPr="00534AA2">
        <w:rPr>
          <w:spacing w:val="-16"/>
          <w:sz w:val="18"/>
          <w:szCs w:val="18"/>
        </w:rPr>
        <w:t xml:space="preserve"> </w:t>
      </w:r>
      <w:r w:rsidRPr="00534AA2">
        <w:rPr>
          <w:sz w:val="18"/>
          <w:szCs w:val="18"/>
        </w:rPr>
        <w:t>состояние</w:t>
      </w:r>
      <w:r w:rsidRPr="00534AA2">
        <w:rPr>
          <w:spacing w:val="-16"/>
          <w:sz w:val="18"/>
          <w:szCs w:val="18"/>
        </w:rPr>
        <w:t xml:space="preserve"> </w:t>
      </w:r>
      <w:r w:rsidRPr="00534AA2">
        <w:rPr>
          <w:sz w:val="18"/>
          <w:szCs w:val="18"/>
        </w:rPr>
        <w:t>здоровья</w:t>
      </w:r>
      <w:r w:rsidRPr="00534AA2">
        <w:rPr>
          <w:spacing w:val="-15"/>
          <w:sz w:val="18"/>
          <w:szCs w:val="18"/>
        </w:rPr>
        <w:t xml:space="preserve"> </w:t>
      </w:r>
      <w:r w:rsidRPr="00534AA2">
        <w:rPr>
          <w:sz w:val="18"/>
          <w:szCs w:val="18"/>
        </w:rPr>
        <w:t>и</w:t>
      </w:r>
      <w:r w:rsidRPr="00534AA2">
        <w:rPr>
          <w:spacing w:val="-15"/>
          <w:sz w:val="18"/>
          <w:szCs w:val="18"/>
        </w:rPr>
        <w:t xml:space="preserve"> </w:t>
      </w:r>
      <w:r w:rsidRPr="00534AA2">
        <w:rPr>
          <w:sz w:val="18"/>
          <w:szCs w:val="18"/>
        </w:rPr>
        <w:t>подготовленность</w:t>
      </w:r>
      <w:r w:rsidRPr="00534AA2">
        <w:rPr>
          <w:spacing w:val="-14"/>
          <w:sz w:val="18"/>
          <w:szCs w:val="18"/>
        </w:rPr>
        <w:t xml:space="preserve"> </w:t>
      </w:r>
      <w:r w:rsidRPr="00534AA2">
        <w:rPr>
          <w:sz w:val="18"/>
          <w:szCs w:val="18"/>
        </w:rPr>
        <w:t>спортсменов</w:t>
      </w:r>
      <w:r w:rsidRPr="00534AA2">
        <w:rPr>
          <w:spacing w:val="-68"/>
          <w:sz w:val="18"/>
          <w:szCs w:val="18"/>
        </w:rPr>
        <w:t xml:space="preserve"> </w:t>
      </w:r>
      <w:r w:rsidRPr="00534AA2">
        <w:rPr>
          <w:sz w:val="18"/>
          <w:szCs w:val="18"/>
        </w:rPr>
        <w:t>к</w:t>
      </w:r>
      <w:r w:rsidRPr="00534AA2">
        <w:rPr>
          <w:spacing w:val="-1"/>
          <w:sz w:val="18"/>
          <w:szCs w:val="18"/>
        </w:rPr>
        <w:t xml:space="preserve"> </w:t>
      </w:r>
      <w:r w:rsidRPr="00534AA2">
        <w:rPr>
          <w:sz w:val="18"/>
          <w:szCs w:val="18"/>
        </w:rPr>
        <w:t>турниру на</w:t>
      </w:r>
      <w:r w:rsidRPr="00534AA2">
        <w:rPr>
          <w:spacing w:val="-2"/>
          <w:sz w:val="18"/>
          <w:szCs w:val="18"/>
        </w:rPr>
        <w:t xml:space="preserve"> </w:t>
      </w:r>
      <w:r w:rsidRPr="00534AA2">
        <w:rPr>
          <w:sz w:val="18"/>
          <w:szCs w:val="18"/>
        </w:rPr>
        <w:t>протяжении всего</w:t>
      </w:r>
      <w:r w:rsidRPr="00534AA2">
        <w:rPr>
          <w:spacing w:val="-2"/>
          <w:sz w:val="18"/>
          <w:szCs w:val="18"/>
        </w:rPr>
        <w:t xml:space="preserve"> </w:t>
      </w:r>
      <w:r w:rsidRPr="00534AA2">
        <w:rPr>
          <w:sz w:val="18"/>
          <w:szCs w:val="18"/>
        </w:rPr>
        <w:t>периода</w:t>
      </w:r>
      <w:r w:rsidRPr="00534AA2">
        <w:rPr>
          <w:spacing w:val="-2"/>
          <w:sz w:val="18"/>
          <w:szCs w:val="18"/>
        </w:rPr>
        <w:t xml:space="preserve"> </w:t>
      </w:r>
      <w:r w:rsidRPr="00534AA2">
        <w:rPr>
          <w:sz w:val="18"/>
          <w:szCs w:val="18"/>
        </w:rPr>
        <w:t>проведения</w:t>
      </w:r>
      <w:r w:rsidRPr="00534AA2">
        <w:rPr>
          <w:spacing w:val="-2"/>
          <w:sz w:val="18"/>
          <w:szCs w:val="18"/>
        </w:rPr>
        <w:t xml:space="preserve"> </w:t>
      </w:r>
      <w:r w:rsidRPr="00534AA2">
        <w:rPr>
          <w:sz w:val="18"/>
          <w:szCs w:val="18"/>
        </w:rPr>
        <w:t>соревнований.</w:t>
      </w:r>
    </w:p>
    <w:p w:rsidR="00691F89" w:rsidRPr="00CB1BFC" w:rsidRDefault="00691F89" w:rsidP="006059CF">
      <w:pPr>
        <w:spacing w:line="240" w:lineRule="auto"/>
        <w:jc w:val="both"/>
        <w:rPr>
          <w:rFonts w:ascii="Times New Roman" w:hAnsi="Times New Roman"/>
          <w:b/>
          <w:sz w:val="18"/>
          <w:szCs w:val="18"/>
        </w:rPr>
      </w:pPr>
    </w:p>
    <w:p w:rsidR="00691F89" w:rsidRPr="00CB1BFC" w:rsidRDefault="00CB1BFC" w:rsidP="006059CF">
      <w:pPr>
        <w:widowControl w:val="0"/>
        <w:spacing w:after="0" w:line="240" w:lineRule="auto"/>
        <w:jc w:val="both"/>
        <w:rPr>
          <w:rFonts w:ascii="Times New Roman" w:hAnsi="Times New Roman"/>
          <w:b/>
          <w:sz w:val="18"/>
          <w:szCs w:val="18"/>
        </w:rPr>
      </w:pPr>
      <w:r w:rsidRPr="00CB1BFC">
        <w:rPr>
          <w:rFonts w:ascii="Times New Roman" w:hAnsi="Times New Roman"/>
          <w:b/>
          <w:sz w:val="18"/>
          <w:szCs w:val="18"/>
        </w:rPr>
        <w:t>13.  СТРАХОВАНИЕ УЧАСТНИКОВ</w:t>
      </w:r>
    </w:p>
    <w:p w:rsidR="00CB1BFC" w:rsidRPr="00AE3A0E" w:rsidRDefault="00AE3A0E" w:rsidP="006059CF">
      <w:pPr>
        <w:ind w:firstLine="709"/>
        <w:jc w:val="both"/>
        <w:rPr>
          <w:rFonts w:ascii="Times New Roman" w:hAnsi="Times New Roman"/>
          <w:sz w:val="18"/>
          <w:szCs w:val="18"/>
        </w:rPr>
      </w:pPr>
      <w:r w:rsidRPr="00AE3A0E">
        <w:rPr>
          <w:rFonts w:ascii="Times New Roman" w:hAnsi="Times New Roman"/>
          <w:sz w:val="18"/>
          <w:szCs w:val="18"/>
        </w:rPr>
        <w:t>Участие в Соревнованиях осуществляется при наличии Договора (оригинала) о добровольном страховании жизни и здоровья спортсменов от несчастных случаев, который предоставляется за каждого участника соревнований. Страхование может производиться как за счет бюджетных, так и внебюджетных средств, в рамках действующего законодательства Российской Федерации и субъектов Российской Федерации.</w:t>
      </w:r>
    </w:p>
    <w:p w:rsidR="00A14813" w:rsidRDefault="00A14813" w:rsidP="006059CF">
      <w:pPr>
        <w:spacing w:line="240" w:lineRule="auto"/>
        <w:jc w:val="both"/>
        <w:rPr>
          <w:rFonts w:ascii="Times New Roman" w:hAnsi="Times New Roman"/>
          <w:b/>
          <w:sz w:val="18"/>
          <w:szCs w:val="18"/>
        </w:rPr>
      </w:pPr>
    </w:p>
    <w:p w:rsidR="00691F89" w:rsidRPr="00CB1BFC" w:rsidRDefault="00CB1BFC" w:rsidP="006059CF">
      <w:pPr>
        <w:spacing w:line="240" w:lineRule="auto"/>
        <w:jc w:val="both"/>
        <w:rPr>
          <w:rFonts w:ascii="Times New Roman" w:hAnsi="Times New Roman"/>
          <w:b/>
          <w:sz w:val="18"/>
          <w:szCs w:val="18"/>
        </w:rPr>
      </w:pPr>
      <w:r w:rsidRPr="00CB1BFC">
        <w:rPr>
          <w:rFonts w:ascii="Times New Roman" w:hAnsi="Times New Roman"/>
          <w:b/>
          <w:sz w:val="18"/>
          <w:szCs w:val="18"/>
        </w:rPr>
        <w:t>14. ПОДАЧА ЗАЯВОК НА УЧАСТИЕ</w:t>
      </w:r>
    </w:p>
    <w:p w:rsidR="00A14813" w:rsidRDefault="00CB1BFC" w:rsidP="00EF580D">
      <w:pPr>
        <w:pStyle w:val="a4"/>
        <w:widowControl w:val="0"/>
        <w:spacing w:beforeAutospacing="0" w:after="0" w:afterAutospacing="0"/>
        <w:jc w:val="both"/>
        <w:rPr>
          <w:color w:val="0000FF"/>
          <w:sz w:val="18"/>
          <w:szCs w:val="18"/>
          <w:highlight w:val="white"/>
          <w:u w:val="single"/>
        </w:rPr>
      </w:pPr>
      <w:r w:rsidRPr="00CB1BFC">
        <w:rPr>
          <w:sz w:val="18"/>
          <w:szCs w:val="18"/>
        </w:rPr>
        <w:t xml:space="preserve">Заявки на участие в соревнованиях принимаются в группе ВК Федерация рыболовного спорта Смоленской области </w:t>
      </w:r>
    </w:p>
    <w:p w:rsidR="00A14813" w:rsidRPr="00A14813" w:rsidRDefault="00CB0AF0" w:rsidP="00EF580D">
      <w:pPr>
        <w:pStyle w:val="a4"/>
        <w:widowControl w:val="0"/>
        <w:spacing w:beforeAutospacing="0" w:after="0" w:afterAutospacing="0"/>
        <w:jc w:val="both"/>
        <w:rPr>
          <w:color w:val="0000FF"/>
          <w:sz w:val="18"/>
          <w:szCs w:val="18"/>
          <w:highlight w:val="white"/>
          <w:u w:val="single"/>
        </w:rPr>
      </w:pPr>
      <w:hyperlink r:id="rId7" w:tgtFrame="_blank" w:history="1">
        <w:r w:rsidR="00A14813" w:rsidRPr="00A14813">
          <w:rPr>
            <w:rFonts w:ascii="Arial" w:hAnsi="Arial" w:cs="Arial"/>
            <w:color w:val="0000FF"/>
            <w:spacing w:val="-1"/>
            <w:sz w:val="20"/>
            <w:u w:val="single"/>
          </w:rPr>
          <w:t>https://vk.com/club220061537</w:t>
        </w:r>
      </w:hyperlink>
    </w:p>
    <w:p w:rsidR="00691F89" w:rsidRPr="0068459E" w:rsidRDefault="00CB1BFC" w:rsidP="00EF580D">
      <w:pPr>
        <w:pStyle w:val="a4"/>
        <w:widowControl w:val="0"/>
        <w:spacing w:beforeAutospacing="0" w:after="0" w:afterAutospacing="0"/>
        <w:jc w:val="both"/>
        <w:rPr>
          <w:color w:val="0000FF"/>
          <w:sz w:val="18"/>
          <w:szCs w:val="18"/>
          <w:u w:val="single"/>
          <w:shd w:val="clear" w:color="auto" w:fill="F0F2F5"/>
        </w:rPr>
      </w:pPr>
      <w:r w:rsidRPr="00CB1BFC">
        <w:rPr>
          <w:sz w:val="18"/>
          <w:szCs w:val="18"/>
        </w:rPr>
        <w:t>Регистрация команд начинается с момента размещения данного регламента. Окончани</w:t>
      </w:r>
      <w:r w:rsidR="0068459E">
        <w:rPr>
          <w:sz w:val="18"/>
          <w:szCs w:val="18"/>
        </w:rPr>
        <w:t>е регистрации 21</w:t>
      </w:r>
      <w:r w:rsidR="00EF580D">
        <w:rPr>
          <w:sz w:val="18"/>
          <w:szCs w:val="18"/>
        </w:rPr>
        <w:t xml:space="preserve"> февраля</w:t>
      </w:r>
      <w:r w:rsidRPr="00CB1BFC">
        <w:rPr>
          <w:sz w:val="18"/>
          <w:szCs w:val="18"/>
        </w:rPr>
        <w:t xml:space="preserve"> 2025г.  </w:t>
      </w:r>
      <w:r w:rsidR="00591082">
        <w:rPr>
          <w:sz w:val="18"/>
          <w:szCs w:val="18"/>
        </w:rPr>
        <w:t xml:space="preserve"> в чате:</w:t>
      </w:r>
      <w:r w:rsidR="00591082" w:rsidRPr="00591082">
        <w:rPr>
          <w:rFonts w:asciiTheme="minorHAnsi" w:hAnsiTheme="minorHAnsi"/>
          <w:sz w:val="22"/>
        </w:rPr>
        <w:t xml:space="preserve"> </w:t>
      </w:r>
      <w:r w:rsidRPr="00CB1BFC">
        <w:rPr>
          <w:sz w:val="18"/>
          <w:szCs w:val="18"/>
        </w:rPr>
        <w:br/>
      </w:r>
      <w:hyperlink r:id="rId8" w:tgtFrame="_blank" w:history="1">
        <w:r w:rsidR="0068459E" w:rsidRPr="0068459E">
          <w:rPr>
            <w:rFonts w:ascii="Arial" w:hAnsi="Arial" w:cs="Arial"/>
            <w:color w:val="0000FF"/>
            <w:spacing w:val="-1"/>
            <w:sz w:val="20"/>
            <w:u w:val="single"/>
          </w:rPr>
          <w:t>https://vk.com/topic-220061537_53413772</w:t>
        </w:r>
      </w:hyperlink>
    </w:p>
    <w:p w:rsidR="00691F89" w:rsidRPr="00CB1BFC" w:rsidRDefault="00CB1BFC" w:rsidP="00EF580D">
      <w:pPr>
        <w:pStyle w:val="a4"/>
        <w:widowControl w:val="0"/>
        <w:spacing w:beforeAutospacing="0" w:after="0" w:afterAutospacing="0"/>
        <w:jc w:val="both"/>
        <w:rPr>
          <w:sz w:val="18"/>
          <w:szCs w:val="18"/>
        </w:rPr>
      </w:pPr>
      <w:r w:rsidRPr="00CB1BFC">
        <w:rPr>
          <w:sz w:val="18"/>
          <w:szCs w:val="18"/>
        </w:rPr>
        <w:t>Данное положение является официальным вызовом на соревнования.</w:t>
      </w:r>
    </w:p>
    <w:p w:rsidR="00691F89" w:rsidRPr="00CB1BFC" w:rsidRDefault="00CB1BFC" w:rsidP="00EF580D">
      <w:pPr>
        <w:pStyle w:val="a4"/>
        <w:widowControl w:val="0"/>
        <w:spacing w:beforeAutospacing="0" w:after="0" w:afterAutospacing="0"/>
        <w:jc w:val="both"/>
        <w:rPr>
          <w:sz w:val="18"/>
          <w:szCs w:val="18"/>
        </w:rPr>
      </w:pPr>
      <w:r w:rsidRPr="00CB1BFC">
        <w:rPr>
          <w:sz w:val="18"/>
          <w:szCs w:val="18"/>
        </w:rPr>
        <w:t>По всем вопросам обращаемся к ответственному за дисциплин</w:t>
      </w:r>
      <w:r w:rsidR="00EF580D">
        <w:rPr>
          <w:sz w:val="18"/>
          <w:szCs w:val="18"/>
        </w:rPr>
        <w:t>у «ловля на блесну</w:t>
      </w:r>
      <w:r>
        <w:rPr>
          <w:sz w:val="18"/>
          <w:szCs w:val="18"/>
        </w:rPr>
        <w:t xml:space="preserve"> со льда»</w:t>
      </w:r>
    </w:p>
    <w:p w:rsidR="00691F89" w:rsidRDefault="00EF580D" w:rsidP="00EF580D">
      <w:pPr>
        <w:pStyle w:val="a4"/>
        <w:widowControl w:val="0"/>
        <w:spacing w:beforeAutospacing="0" w:after="0" w:afterAutospacing="0"/>
        <w:jc w:val="both"/>
        <w:rPr>
          <w:sz w:val="18"/>
          <w:szCs w:val="18"/>
        </w:rPr>
      </w:pPr>
      <w:r>
        <w:rPr>
          <w:sz w:val="18"/>
          <w:szCs w:val="18"/>
        </w:rPr>
        <w:t>Скиданов Василий 8-980-302-60-91</w:t>
      </w:r>
      <w:r w:rsidR="00CB1BFC" w:rsidRPr="00CB1BFC">
        <w:rPr>
          <w:sz w:val="18"/>
          <w:szCs w:val="18"/>
        </w:rPr>
        <w:t xml:space="preserve">; </w:t>
      </w:r>
    </w:p>
    <w:p w:rsidR="00691F89" w:rsidRDefault="00CB1BFC" w:rsidP="00EF580D">
      <w:pPr>
        <w:pStyle w:val="a4"/>
        <w:widowControl w:val="0"/>
        <w:spacing w:beforeAutospacing="0" w:after="0" w:afterAutospacing="0"/>
        <w:jc w:val="both"/>
        <w:rPr>
          <w:sz w:val="18"/>
          <w:szCs w:val="18"/>
        </w:rPr>
      </w:pPr>
      <w:r>
        <w:rPr>
          <w:sz w:val="18"/>
          <w:szCs w:val="18"/>
        </w:rPr>
        <w:t>Президент РФСОО «ФРССО» Юдина Юлия Юрьевна 8-915-044-62-87</w:t>
      </w:r>
    </w:p>
    <w:p w:rsidR="00EF580D" w:rsidRPr="00EF580D" w:rsidRDefault="00EF580D" w:rsidP="00EF580D">
      <w:pPr>
        <w:pStyle w:val="a4"/>
        <w:widowControl w:val="0"/>
        <w:spacing w:beforeAutospacing="0" w:after="0" w:afterAutospacing="0"/>
        <w:jc w:val="both"/>
        <w:rPr>
          <w:sz w:val="18"/>
          <w:szCs w:val="18"/>
        </w:rPr>
      </w:pPr>
      <w:r>
        <w:rPr>
          <w:sz w:val="18"/>
          <w:szCs w:val="18"/>
        </w:rPr>
        <w:t xml:space="preserve">Электронная почта: </w:t>
      </w:r>
      <w:r>
        <w:rPr>
          <w:sz w:val="18"/>
          <w:szCs w:val="18"/>
          <w:lang w:val="en-US"/>
        </w:rPr>
        <w:t>ribka</w:t>
      </w:r>
      <w:r w:rsidRPr="00EF580D">
        <w:rPr>
          <w:sz w:val="18"/>
          <w:szCs w:val="18"/>
        </w:rPr>
        <w:t>-</w:t>
      </w:r>
      <w:r>
        <w:rPr>
          <w:sz w:val="18"/>
          <w:szCs w:val="18"/>
          <w:lang w:val="en-US"/>
        </w:rPr>
        <w:t>frsso</w:t>
      </w:r>
      <w:r w:rsidRPr="00EF580D">
        <w:rPr>
          <w:sz w:val="18"/>
          <w:szCs w:val="18"/>
        </w:rPr>
        <w:t>@</w:t>
      </w:r>
      <w:r>
        <w:rPr>
          <w:sz w:val="18"/>
          <w:szCs w:val="18"/>
          <w:lang w:val="en-US"/>
        </w:rPr>
        <w:t>mail</w:t>
      </w:r>
      <w:r w:rsidRPr="00EF580D">
        <w:rPr>
          <w:sz w:val="18"/>
          <w:szCs w:val="18"/>
        </w:rPr>
        <w:t>.</w:t>
      </w:r>
      <w:r>
        <w:rPr>
          <w:sz w:val="18"/>
          <w:szCs w:val="18"/>
          <w:lang w:val="en-US"/>
        </w:rPr>
        <w:t>ru</w:t>
      </w:r>
    </w:p>
    <w:p w:rsidR="00691F89" w:rsidRPr="00CB1BFC" w:rsidRDefault="00691F89" w:rsidP="006059CF">
      <w:pPr>
        <w:spacing w:after="0" w:line="240" w:lineRule="auto"/>
        <w:jc w:val="both"/>
        <w:rPr>
          <w:rFonts w:ascii="Times New Roman" w:hAnsi="Times New Roman"/>
          <w:b/>
          <w:sz w:val="18"/>
          <w:szCs w:val="18"/>
        </w:rPr>
      </w:pPr>
    </w:p>
    <w:p w:rsidR="00691F89" w:rsidRPr="0056319A" w:rsidRDefault="00CB1BFC" w:rsidP="006059CF">
      <w:pPr>
        <w:spacing w:after="0" w:line="240" w:lineRule="auto"/>
        <w:jc w:val="both"/>
        <w:rPr>
          <w:rFonts w:ascii="Times New Roman" w:hAnsi="Times New Roman"/>
          <w:sz w:val="18"/>
          <w:szCs w:val="18"/>
        </w:rPr>
      </w:pPr>
      <w:r w:rsidRPr="0056319A">
        <w:rPr>
          <w:rFonts w:ascii="Times New Roman" w:hAnsi="Times New Roman"/>
          <w:b/>
          <w:sz w:val="18"/>
          <w:szCs w:val="18"/>
        </w:rPr>
        <w:t>Пример регистрации:</w:t>
      </w:r>
    </w:p>
    <w:p w:rsidR="00691F89" w:rsidRPr="0056319A" w:rsidRDefault="00CB1BFC" w:rsidP="006059CF">
      <w:pPr>
        <w:spacing w:after="0" w:line="240" w:lineRule="auto"/>
        <w:jc w:val="both"/>
        <w:rPr>
          <w:rFonts w:ascii="Times New Roman" w:hAnsi="Times New Roman"/>
          <w:sz w:val="18"/>
          <w:szCs w:val="18"/>
        </w:rPr>
      </w:pPr>
      <w:r w:rsidRPr="0056319A">
        <w:rPr>
          <w:rFonts w:ascii="Times New Roman" w:hAnsi="Times New Roman"/>
          <w:b/>
          <w:sz w:val="18"/>
          <w:szCs w:val="18"/>
        </w:rPr>
        <w:t>Команда (название)</w:t>
      </w:r>
    </w:p>
    <w:p w:rsidR="00691F89" w:rsidRPr="0056319A" w:rsidRDefault="00CB1BFC" w:rsidP="006059CF">
      <w:pPr>
        <w:spacing w:after="0" w:line="240" w:lineRule="auto"/>
        <w:jc w:val="both"/>
        <w:rPr>
          <w:rFonts w:ascii="Times New Roman" w:hAnsi="Times New Roman"/>
          <w:sz w:val="18"/>
          <w:szCs w:val="18"/>
        </w:rPr>
      </w:pPr>
      <w:r w:rsidRPr="0056319A">
        <w:rPr>
          <w:rFonts w:ascii="Times New Roman" w:hAnsi="Times New Roman"/>
          <w:b/>
          <w:sz w:val="18"/>
          <w:szCs w:val="18"/>
        </w:rPr>
        <w:t>1.Васильев Василий Петрович 3 р 1990</w:t>
      </w:r>
    </w:p>
    <w:p w:rsidR="00691F89" w:rsidRPr="0056319A" w:rsidRDefault="00CB1BFC" w:rsidP="006059CF">
      <w:pPr>
        <w:spacing w:after="0" w:line="240" w:lineRule="auto"/>
        <w:jc w:val="both"/>
        <w:rPr>
          <w:rFonts w:ascii="Times New Roman" w:hAnsi="Times New Roman"/>
          <w:sz w:val="18"/>
          <w:szCs w:val="18"/>
        </w:rPr>
      </w:pPr>
      <w:r w:rsidRPr="0056319A">
        <w:rPr>
          <w:rFonts w:ascii="Times New Roman" w:hAnsi="Times New Roman"/>
          <w:b/>
          <w:sz w:val="18"/>
          <w:szCs w:val="18"/>
        </w:rPr>
        <w:t>2.Иванов Иван Олегович б/р 1970</w:t>
      </w:r>
    </w:p>
    <w:p w:rsidR="00691F89" w:rsidRPr="00CB1BFC" w:rsidRDefault="00CB1BFC" w:rsidP="006059CF">
      <w:pPr>
        <w:spacing w:after="0" w:line="240" w:lineRule="auto"/>
        <w:jc w:val="both"/>
        <w:rPr>
          <w:rFonts w:ascii="Times New Roman" w:hAnsi="Times New Roman"/>
          <w:b/>
          <w:sz w:val="18"/>
          <w:szCs w:val="18"/>
        </w:rPr>
      </w:pPr>
      <w:r w:rsidRPr="0056319A">
        <w:rPr>
          <w:rFonts w:ascii="Times New Roman" w:hAnsi="Times New Roman"/>
          <w:b/>
          <w:sz w:val="18"/>
          <w:szCs w:val="18"/>
        </w:rPr>
        <w:t>3.Петров Петр Васильевич 1 р 1980</w:t>
      </w:r>
    </w:p>
    <w:p w:rsidR="00691F89" w:rsidRPr="00CB1BFC" w:rsidRDefault="00CB1BFC" w:rsidP="006059CF">
      <w:pPr>
        <w:spacing w:after="0" w:line="240" w:lineRule="auto"/>
        <w:jc w:val="both"/>
        <w:rPr>
          <w:rFonts w:ascii="Times New Roman" w:hAnsi="Times New Roman"/>
          <w:sz w:val="18"/>
          <w:szCs w:val="18"/>
        </w:rPr>
      </w:pPr>
      <w:r w:rsidRPr="00CB1BFC">
        <w:rPr>
          <w:rFonts w:ascii="Times New Roman" w:hAnsi="Times New Roman"/>
          <w:sz w:val="18"/>
          <w:szCs w:val="18"/>
        </w:rPr>
        <w:t xml:space="preserve"> Допускается только такая регистрация, ни каких сокращений.</w:t>
      </w:r>
    </w:p>
    <w:p w:rsidR="00691F89" w:rsidRPr="00CB1BFC" w:rsidRDefault="00691F89" w:rsidP="006059CF">
      <w:pPr>
        <w:spacing w:after="0" w:line="240" w:lineRule="auto"/>
        <w:jc w:val="both"/>
        <w:rPr>
          <w:rFonts w:ascii="Times New Roman" w:hAnsi="Times New Roman"/>
          <w:sz w:val="18"/>
          <w:szCs w:val="18"/>
        </w:rPr>
      </w:pPr>
    </w:p>
    <w:p w:rsidR="00691F89" w:rsidRPr="00CB1BFC" w:rsidRDefault="00CB1BFC" w:rsidP="006059CF">
      <w:pPr>
        <w:jc w:val="both"/>
        <w:rPr>
          <w:rFonts w:ascii="Times New Roman" w:hAnsi="Times New Roman"/>
          <w:b/>
          <w:sz w:val="18"/>
          <w:szCs w:val="18"/>
        </w:rPr>
      </w:pPr>
      <w:r w:rsidRPr="00CB1BFC">
        <w:rPr>
          <w:rFonts w:ascii="Times New Roman" w:hAnsi="Times New Roman"/>
          <w:b/>
          <w:sz w:val="18"/>
          <w:szCs w:val="18"/>
        </w:rPr>
        <w:t>ДАННОЕ ПОЛОЖЕНИЕ ЯВЛЯЕТСЯ ОФИЦИАЛЬНЫМ ВЫЗОВОМ НА СОРЕВНОВАНИЯ.</w:t>
      </w:r>
    </w:p>
    <w:p w:rsidR="00691F89" w:rsidRPr="00CB1BFC" w:rsidRDefault="00691F89" w:rsidP="006059CF">
      <w:pPr>
        <w:spacing w:line="240" w:lineRule="auto"/>
        <w:jc w:val="both"/>
        <w:rPr>
          <w:rFonts w:ascii="Times New Roman" w:hAnsi="Times New Roman"/>
          <w:b/>
          <w:sz w:val="18"/>
          <w:szCs w:val="18"/>
        </w:rPr>
      </w:pPr>
    </w:p>
    <w:p w:rsidR="00691F89" w:rsidRPr="00CB1BFC" w:rsidRDefault="00691F89" w:rsidP="006059CF">
      <w:pPr>
        <w:widowControl w:val="0"/>
        <w:spacing w:line="240" w:lineRule="auto"/>
        <w:jc w:val="both"/>
        <w:rPr>
          <w:rFonts w:ascii="Times New Roman" w:hAnsi="Times New Roman"/>
          <w:i/>
          <w:sz w:val="18"/>
          <w:szCs w:val="18"/>
        </w:rPr>
      </w:pPr>
    </w:p>
    <w:p w:rsidR="00691F89" w:rsidRDefault="00691F89" w:rsidP="006059CF">
      <w:pPr>
        <w:jc w:val="both"/>
        <w:rPr>
          <w:rFonts w:ascii="Times New Roman" w:hAnsi="Times New Roman"/>
          <w:b/>
          <w:sz w:val="28"/>
        </w:rPr>
      </w:pPr>
    </w:p>
    <w:sectPr w:rsidR="00691F89" w:rsidSect="0056319A">
      <w:pgSz w:w="11906" w:h="16838"/>
      <w:pgMar w:top="720" w:right="720" w:bottom="720" w:left="720"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81E58"/>
    <w:multiLevelType w:val="multilevel"/>
    <w:tmpl w:val="7EC0FB12"/>
    <w:lvl w:ilvl="0">
      <w:start w:val="2"/>
      <w:numFmt w:val="decimal"/>
      <w:lvlText w:val="%1."/>
      <w:lvlJc w:val="left"/>
      <w:pPr>
        <w:ind w:left="3337" w:hanging="360"/>
      </w:pPr>
      <w:rPr>
        <w:rFonts w:ascii="Times New Roman" w:hAnsi="Times New Roman"/>
        <w:b/>
        <w:sz w:val="28"/>
      </w:rPr>
    </w:lvl>
    <w:lvl w:ilvl="1">
      <w:start w:val="1"/>
      <w:numFmt w:val="lowerLetter"/>
      <w:lvlText w:val="%2."/>
      <w:lvlJc w:val="left"/>
      <w:pPr>
        <w:ind w:left="4057" w:hanging="360"/>
      </w:pPr>
    </w:lvl>
    <w:lvl w:ilvl="2">
      <w:start w:val="1"/>
      <w:numFmt w:val="lowerRoman"/>
      <w:lvlText w:val="%3."/>
      <w:lvlJc w:val="right"/>
      <w:pPr>
        <w:ind w:left="4777" w:hanging="180"/>
      </w:pPr>
    </w:lvl>
    <w:lvl w:ilvl="3">
      <w:start w:val="1"/>
      <w:numFmt w:val="decimal"/>
      <w:lvlText w:val="%4."/>
      <w:lvlJc w:val="left"/>
      <w:pPr>
        <w:ind w:left="5497" w:hanging="360"/>
      </w:pPr>
    </w:lvl>
    <w:lvl w:ilvl="4">
      <w:start w:val="1"/>
      <w:numFmt w:val="lowerLetter"/>
      <w:lvlText w:val="%5."/>
      <w:lvlJc w:val="left"/>
      <w:pPr>
        <w:ind w:left="6217" w:hanging="360"/>
      </w:pPr>
    </w:lvl>
    <w:lvl w:ilvl="5">
      <w:start w:val="1"/>
      <w:numFmt w:val="lowerRoman"/>
      <w:lvlText w:val="%6."/>
      <w:lvlJc w:val="right"/>
      <w:pPr>
        <w:ind w:left="6937" w:hanging="180"/>
      </w:pPr>
    </w:lvl>
    <w:lvl w:ilvl="6">
      <w:start w:val="1"/>
      <w:numFmt w:val="decimal"/>
      <w:lvlText w:val="%7."/>
      <w:lvlJc w:val="left"/>
      <w:pPr>
        <w:ind w:left="7657" w:hanging="360"/>
      </w:pPr>
    </w:lvl>
    <w:lvl w:ilvl="7">
      <w:start w:val="1"/>
      <w:numFmt w:val="lowerLetter"/>
      <w:lvlText w:val="%8."/>
      <w:lvlJc w:val="left"/>
      <w:pPr>
        <w:ind w:left="8377" w:hanging="360"/>
      </w:pPr>
    </w:lvl>
    <w:lvl w:ilvl="8">
      <w:start w:val="1"/>
      <w:numFmt w:val="lowerRoman"/>
      <w:lvlText w:val="%9."/>
      <w:lvlJc w:val="right"/>
      <w:pPr>
        <w:ind w:left="9097" w:hanging="180"/>
      </w:pPr>
    </w:lvl>
  </w:abstractNum>
  <w:abstractNum w:abstractNumId="1" w15:restartNumberingAfterBreak="0">
    <w:nsid w:val="5CB25A54"/>
    <w:multiLevelType w:val="hybridMultilevel"/>
    <w:tmpl w:val="427CEAD0"/>
    <w:lvl w:ilvl="0" w:tplc="A3CA0244">
      <w:start w:val="5"/>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2" w15:restartNumberingAfterBreak="0">
    <w:nsid w:val="5F672ED6"/>
    <w:multiLevelType w:val="multilevel"/>
    <w:tmpl w:val="0810D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89"/>
    <w:rsid w:val="00034A06"/>
    <w:rsid w:val="000362E5"/>
    <w:rsid w:val="00140A7A"/>
    <w:rsid w:val="002924A0"/>
    <w:rsid w:val="003400DA"/>
    <w:rsid w:val="00363266"/>
    <w:rsid w:val="0056319A"/>
    <w:rsid w:val="00591082"/>
    <w:rsid w:val="005B7158"/>
    <w:rsid w:val="006059CF"/>
    <w:rsid w:val="0068459E"/>
    <w:rsid w:val="00691F89"/>
    <w:rsid w:val="00737848"/>
    <w:rsid w:val="007E2F01"/>
    <w:rsid w:val="008545E2"/>
    <w:rsid w:val="009857B7"/>
    <w:rsid w:val="00A14813"/>
    <w:rsid w:val="00AE3A0E"/>
    <w:rsid w:val="00B33303"/>
    <w:rsid w:val="00C8552E"/>
    <w:rsid w:val="00CB0AF0"/>
    <w:rsid w:val="00CB1BFC"/>
    <w:rsid w:val="00DA1F9C"/>
    <w:rsid w:val="00DB72F9"/>
    <w:rsid w:val="00EF580D"/>
    <w:rsid w:val="00F85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B485"/>
  <w15:docId w15:val="{A3C47AD6-6305-43B5-AC41-9E4A526E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Строгий1"/>
    <w:basedOn w:val="13"/>
    <w:link w:val="a3"/>
    <w:rPr>
      <w:b/>
    </w:rPr>
  </w:style>
  <w:style w:type="character" w:styleId="a3">
    <w:name w:val="Strong"/>
    <w:basedOn w:val="a0"/>
    <w:link w:val="12"/>
    <w:rPr>
      <w:b/>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4">
    <w:name w:val="Normal (Web)"/>
    <w:basedOn w:val="a"/>
    <w:link w:val="a5"/>
    <w:pPr>
      <w:spacing w:beforeAutospacing="1" w:afterAutospacing="1" w:line="240" w:lineRule="auto"/>
    </w:pPr>
    <w:rPr>
      <w:rFonts w:ascii="Times New Roman" w:hAnsi="Times New Roman"/>
      <w:sz w:val="24"/>
    </w:rPr>
  </w:style>
  <w:style w:type="character" w:customStyle="1" w:styleId="a5">
    <w:name w:val="Обычный (веб) Знак"/>
    <w:basedOn w:val="11"/>
    <w:link w:val="a4"/>
    <w:rPr>
      <w:rFonts w:ascii="Times New Roman" w:hAnsi="Times New Roman"/>
      <w:sz w:val="24"/>
    </w:rPr>
  </w:style>
  <w:style w:type="paragraph" w:styleId="a6">
    <w:name w:val="List Paragraph"/>
    <w:basedOn w:val="a"/>
    <w:link w:val="a7"/>
    <w:pPr>
      <w:ind w:left="720"/>
      <w:contextualSpacing/>
    </w:pPr>
  </w:style>
  <w:style w:type="character" w:customStyle="1" w:styleId="a7">
    <w:name w:val="Абзац списка Знак"/>
    <w:basedOn w:val="11"/>
    <w:link w:val="a6"/>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0">
    <w:name w:val="Заголовок 1 Знак"/>
    <w:link w:val="1"/>
    <w:rPr>
      <w:rFonts w:ascii="XO Thames" w:hAnsi="XO Thames"/>
      <w:b/>
      <w:sz w:val="32"/>
    </w:rPr>
  </w:style>
  <w:style w:type="paragraph" w:customStyle="1" w:styleId="14">
    <w:name w:val="Гиперссылка1"/>
    <w:basedOn w:val="13"/>
    <w:link w:val="a8"/>
    <w:rPr>
      <w:color w:val="0000FF"/>
      <w:u w:val="single"/>
    </w:rPr>
  </w:style>
  <w:style w:type="character" w:styleId="a8">
    <w:name w:val="Hyperlink"/>
    <w:basedOn w:val="a0"/>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styleId="ab">
    <w:name w:val="Title"/>
    <w:basedOn w:val="a"/>
    <w:link w:val="ac"/>
    <w:uiPriority w:val="10"/>
    <w:qFormat/>
    <w:pPr>
      <w:tabs>
        <w:tab w:val="left" w:pos="1780"/>
      </w:tabs>
      <w:spacing w:after="0" w:line="240" w:lineRule="auto"/>
      <w:jc w:val="center"/>
    </w:pPr>
    <w:rPr>
      <w:rFonts w:ascii="Times New Roman" w:hAnsi="Times New Roman"/>
      <w:b/>
      <w:sz w:val="44"/>
    </w:rPr>
  </w:style>
  <w:style w:type="character" w:customStyle="1" w:styleId="ac">
    <w:name w:val="Заголовок Знак"/>
    <w:basedOn w:val="11"/>
    <w:link w:val="ab"/>
    <w:rPr>
      <w:rFonts w:ascii="Times New Roman" w:hAnsi="Times New Roman"/>
      <w:b/>
      <w:sz w:val="44"/>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3">
    <w:name w:val="Основной шрифт абзаца1"/>
    <w:link w:val="ad"/>
  </w:style>
  <w:style w:type="table" w:styleId="ad">
    <w:name w:val="Table Grid"/>
    <w:basedOn w:val="a1"/>
    <w:link w:val="13"/>
    <w:pPr>
      <w:spacing w:after="200" w:line="276"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ody Text"/>
    <w:basedOn w:val="a"/>
    <w:link w:val="af"/>
    <w:uiPriority w:val="99"/>
    <w:unhideWhenUsed/>
    <w:rsid w:val="00DB72F9"/>
    <w:pPr>
      <w:spacing w:after="120" w:line="240" w:lineRule="auto"/>
    </w:pPr>
    <w:rPr>
      <w:rFonts w:ascii="Times New Roman" w:hAnsi="Times New Roman"/>
      <w:color w:val="auto"/>
      <w:sz w:val="24"/>
      <w:szCs w:val="24"/>
    </w:rPr>
  </w:style>
  <w:style w:type="character" w:customStyle="1" w:styleId="af">
    <w:name w:val="Основной текст Знак"/>
    <w:basedOn w:val="a0"/>
    <w:link w:val="ae"/>
    <w:uiPriority w:val="99"/>
    <w:rsid w:val="00DB72F9"/>
    <w:rPr>
      <w:rFonts w:ascii="Times New Roman" w:hAnsi="Times New Roman"/>
      <w:color w:val="auto"/>
      <w:sz w:val="24"/>
      <w:szCs w:val="24"/>
    </w:rPr>
  </w:style>
  <w:style w:type="paragraph" w:styleId="af0">
    <w:name w:val="Balloon Text"/>
    <w:basedOn w:val="a"/>
    <w:link w:val="af1"/>
    <w:uiPriority w:val="99"/>
    <w:semiHidden/>
    <w:unhideWhenUsed/>
    <w:rsid w:val="002924A0"/>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924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topic-220061537_53413772" TargetMode="External"/><Relationship Id="rId3" Type="http://schemas.openxmlformats.org/officeDocument/2006/relationships/settings" Target="settings.xml"/><Relationship Id="rId7" Type="http://schemas.openxmlformats.org/officeDocument/2006/relationships/hyperlink" Target="https://vk.com/club220061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3317</Words>
  <Characters>18907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привет хозяйка</dc:creator>
  <cp:lastModifiedBy>Вова</cp:lastModifiedBy>
  <cp:revision>3</cp:revision>
  <cp:lastPrinted>2024-12-29T18:34:00Z</cp:lastPrinted>
  <dcterms:created xsi:type="dcterms:W3CDTF">2025-02-10T18:03:00Z</dcterms:created>
  <dcterms:modified xsi:type="dcterms:W3CDTF">2025-02-10T18:04:00Z</dcterms:modified>
</cp:coreProperties>
</file>