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1A8" w:rsidRDefault="003431A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3431A8" w:rsidRDefault="00565E3A">
      <w:pPr>
        <w:pStyle w:val="Standard"/>
        <w:spacing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3431A8" w:rsidRDefault="00565E3A">
      <w:pPr>
        <w:spacing w:line="240" w:lineRule="auto"/>
        <w:jc w:val="center"/>
        <w:rPr>
          <w:rFonts w:ascii="Times New Roman" w:hAnsi="Times New Roman"/>
          <w:sz w:val="28"/>
        </w:rPr>
      </w:pPr>
      <w:r>
        <w:br/>
      </w:r>
      <w:r>
        <w:rPr>
          <w:rFonts w:ascii="Times New Roman" w:hAnsi="Times New Roman"/>
          <w:sz w:val="28"/>
        </w:rPr>
        <w:t>о проведении Чемпионата Республики Бурятия по рыболовному спорту в</w:t>
      </w:r>
    </w:p>
    <w:p w:rsidR="003431A8" w:rsidRDefault="00565E3A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дисциплине «Ловля на донную снасть(фидером)»</w:t>
      </w:r>
    </w:p>
    <w:p w:rsidR="003431A8" w:rsidRDefault="00565E3A">
      <w:pPr>
        <w:pStyle w:val="Standard"/>
        <w:spacing w:line="240" w:lineRule="auto"/>
        <w:jc w:val="center"/>
        <w:rPr>
          <w:rFonts w:ascii="Times New Roman" w:hAnsi="Times New Roman"/>
          <w:sz w:val="28"/>
        </w:rPr>
      </w:pPr>
      <w:r w:rsidRPr="00565E3A">
        <w:rPr>
          <w:rFonts w:ascii="Times New Roman" w:hAnsi="Times New Roman"/>
          <w:sz w:val="28"/>
        </w:rPr>
        <w:t>21</w:t>
      </w:r>
      <w:r>
        <w:rPr>
          <w:rFonts w:ascii="Times New Roman" w:hAnsi="Times New Roman"/>
          <w:sz w:val="28"/>
        </w:rPr>
        <w:t xml:space="preserve"> июня 2025 г. на озере Щучье.</w:t>
      </w:r>
    </w:p>
    <w:p w:rsidR="003431A8" w:rsidRDefault="003431A8">
      <w:pPr>
        <w:pStyle w:val="Standard"/>
        <w:spacing w:line="240" w:lineRule="auto"/>
        <w:ind w:firstLine="709"/>
        <w:jc w:val="center"/>
        <w:rPr>
          <w:rFonts w:ascii="Times New Roman" w:hAnsi="Times New Roman"/>
          <w:sz w:val="36"/>
        </w:rPr>
      </w:pPr>
    </w:p>
    <w:p w:rsidR="003431A8" w:rsidRDefault="003431A8">
      <w:pPr>
        <w:spacing w:after="0" w:line="240" w:lineRule="auto"/>
        <w:ind w:firstLine="709"/>
        <w:jc w:val="center"/>
        <w:rPr>
          <w:rFonts w:ascii="Segoe UI" w:hAnsi="Segoe UI"/>
          <w:sz w:val="24"/>
        </w:rPr>
      </w:pPr>
    </w:p>
    <w:p w:rsidR="003431A8" w:rsidRDefault="003431A8">
      <w:pPr>
        <w:spacing w:after="0" w:line="240" w:lineRule="auto"/>
        <w:jc w:val="center"/>
        <w:rPr>
          <w:rFonts w:ascii="Segoe UI" w:hAnsi="Segoe UI"/>
          <w:sz w:val="24"/>
        </w:rPr>
      </w:pPr>
    </w:p>
    <w:p w:rsidR="003431A8" w:rsidRDefault="003431A8">
      <w:pPr>
        <w:spacing w:after="200" w:line="276" w:lineRule="auto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200" w:line="276" w:lineRule="auto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200" w:line="276" w:lineRule="auto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200" w:line="276" w:lineRule="auto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200" w:line="276" w:lineRule="auto"/>
        <w:jc w:val="center"/>
        <w:rPr>
          <w:rFonts w:ascii="Times New Roman" w:hAnsi="Times New Roman"/>
          <w:sz w:val="28"/>
        </w:rPr>
      </w:pPr>
    </w:p>
    <w:p w:rsidR="003431A8" w:rsidRDefault="003431A8">
      <w:pPr>
        <w:spacing w:after="200" w:line="276" w:lineRule="auto"/>
        <w:jc w:val="center"/>
        <w:rPr>
          <w:rFonts w:ascii="Times New Roman" w:hAnsi="Times New Roman"/>
          <w:sz w:val="28"/>
        </w:rPr>
      </w:pPr>
    </w:p>
    <w:p w:rsidR="003431A8" w:rsidRDefault="003431A8">
      <w:pPr>
        <w:rPr>
          <w:rFonts w:ascii="Times New Roman" w:hAnsi="Times New Roman"/>
          <w:color w:val="333333"/>
          <w:sz w:val="24"/>
        </w:rPr>
      </w:pPr>
    </w:p>
    <w:p w:rsidR="003431A8" w:rsidRDefault="003431A8">
      <w:pPr>
        <w:rPr>
          <w:rFonts w:ascii="Times New Roman" w:hAnsi="Times New Roman"/>
          <w:color w:val="333333"/>
          <w:sz w:val="24"/>
        </w:rPr>
      </w:pPr>
    </w:p>
    <w:p w:rsidR="003431A8" w:rsidRDefault="003431A8">
      <w:pPr>
        <w:rPr>
          <w:rFonts w:ascii="Times New Roman" w:hAnsi="Times New Roman"/>
          <w:color w:val="333333"/>
          <w:sz w:val="24"/>
        </w:rPr>
      </w:pPr>
    </w:p>
    <w:p w:rsidR="003431A8" w:rsidRDefault="003431A8">
      <w:pPr>
        <w:rPr>
          <w:rFonts w:ascii="Times New Roman" w:hAnsi="Times New Roman"/>
          <w:color w:val="333333"/>
          <w:sz w:val="24"/>
        </w:rPr>
      </w:pPr>
    </w:p>
    <w:p w:rsidR="003431A8" w:rsidRDefault="003431A8">
      <w:pPr>
        <w:spacing w:line="276" w:lineRule="auto"/>
        <w:jc w:val="center"/>
        <w:rPr>
          <w:rFonts w:ascii="Times New Roman" w:hAnsi="Times New Roman"/>
          <w:b/>
        </w:rPr>
      </w:pPr>
    </w:p>
    <w:p w:rsidR="00565E3A" w:rsidRDefault="00565E3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3431A8" w:rsidRDefault="00565E3A">
      <w:pPr>
        <w:spacing w:line="276" w:lineRule="auto"/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1. </w:t>
      </w:r>
      <w:r>
        <w:rPr>
          <w:rFonts w:ascii="Times New Roman Cyr" w:hAnsi="Times New Roman Cyr"/>
          <w:b/>
          <w:sz w:val="24"/>
        </w:rPr>
        <w:t>ОБЩИЕ ПОЛОЖЕНИЯ.</w:t>
      </w:r>
    </w:p>
    <w:p w:rsidR="003431A8" w:rsidRDefault="00565E3A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bookmarkStart w:id="0" w:name="_Hlk99956985"/>
      <w:bookmarkStart w:id="1" w:name="_Hlk99957101"/>
      <w:r>
        <w:rPr>
          <w:rFonts w:ascii="Times New Roman" w:hAnsi="Times New Roman"/>
          <w:sz w:val="24"/>
        </w:rPr>
        <w:t xml:space="preserve">Чемпионат Республики Бурятия по рыболовному спорту в </w:t>
      </w:r>
      <w:r>
        <w:rPr>
          <w:rFonts w:ascii="Times New Roman" w:hAnsi="Times New Roman"/>
          <w:sz w:val="24"/>
        </w:rPr>
        <w:t xml:space="preserve">дисциплине «Ловля на донную снасть(фидером)» (далее - соревнования) проводятся </w:t>
      </w:r>
      <w:bookmarkEnd w:id="0"/>
      <w:r>
        <w:rPr>
          <w:rFonts w:ascii="Times New Roman" w:hAnsi="Times New Roman"/>
          <w:sz w:val="24"/>
        </w:rPr>
        <w:t>календарному плану официальных физкультурных мероприятий и спортивных мероприятий Республики Бурятия на 2025 год.</w:t>
      </w:r>
      <w:bookmarkEnd w:id="1"/>
    </w:p>
    <w:p w:rsidR="003431A8" w:rsidRDefault="00565E3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положение является основанием для командирования спор</w:t>
      </w:r>
      <w:r>
        <w:rPr>
          <w:rFonts w:ascii="Times New Roman" w:hAnsi="Times New Roman"/>
        </w:rPr>
        <w:t>тсменов, тренеров и представителей команд муниципальных образований Республики Бурятия на соревнования.</w:t>
      </w:r>
    </w:p>
    <w:p w:rsidR="003431A8" w:rsidRDefault="00565E3A">
      <w:pPr>
        <w:ind w:firstLine="567"/>
        <w:jc w:val="both"/>
        <w:rPr>
          <w:rFonts w:ascii="Times New Roman" w:hAnsi="Times New Roman"/>
        </w:rPr>
      </w:pPr>
      <w:bookmarkStart w:id="2" w:name="_Hlk99961212"/>
      <w:bookmarkStart w:id="3" w:name="_Hlk99957121"/>
      <w:r>
        <w:rPr>
          <w:rFonts w:ascii="Times New Roman" w:hAnsi="Times New Roman"/>
        </w:rPr>
        <w:t>Соревнования проводятся с целью развития и популяризации рыболовного спорта в Республике Бурятия.</w:t>
      </w:r>
      <w:bookmarkEnd w:id="2"/>
    </w:p>
    <w:p w:rsidR="003431A8" w:rsidRDefault="00565E3A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ходе соревнований решаются следующие задачи:</w:t>
      </w:r>
      <w:bookmarkEnd w:id="3"/>
    </w:p>
    <w:p w:rsidR="003431A8" w:rsidRDefault="00565E3A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Пропага</w:t>
      </w:r>
      <w:r>
        <w:rPr>
          <w:rFonts w:ascii="Times New Roman" w:hAnsi="Times New Roman"/>
        </w:rPr>
        <w:t>нда здорового образа жизни;</w:t>
      </w:r>
    </w:p>
    <w:p w:rsidR="003431A8" w:rsidRDefault="00565E3A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Укрепление связей между спортивными организациями Республики Бурятия;</w:t>
      </w:r>
    </w:p>
    <w:p w:rsidR="003431A8" w:rsidRDefault="00565E3A">
      <w:pPr>
        <w:ind w:left="720"/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2. ВРЕМЯ И МЕСТО ПРОВЕДЕНИЯ СОРЕВНОВАНИЙ.</w:t>
      </w:r>
    </w:p>
    <w:p w:rsidR="003431A8" w:rsidRDefault="00565E3A">
      <w:pPr>
        <w:tabs>
          <w:tab w:val="left" w:pos="426"/>
        </w:tabs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color w:val="333333"/>
          <w:sz w:val="24"/>
        </w:rPr>
        <w:t>Соревнования проводятся в соответствии с Правилами вида спорта «Рыболовный спорт» утверждёнными приказом Министерс</w:t>
      </w:r>
      <w:r>
        <w:rPr>
          <w:rFonts w:ascii="Times New Roman" w:hAnsi="Times New Roman"/>
          <w:color w:val="333333"/>
          <w:sz w:val="24"/>
        </w:rPr>
        <w:t>твом Спорта Российской Федерации от 28 июля 2020г № 572.</w:t>
      </w:r>
    </w:p>
    <w:p w:rsidR="003431A8" w:rsidRDefault="00565E3A">
      <w:pPr>
        <w:tabs>
          <w:tab w:val="left" w:pos="426"/>
        </w:tabs>
        <w:ind w:firstLine="567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 xml:space="preserve">Дата и время </w:t>
      </w:r>
      <w:proofErr w:type="gramStart"/>
      <w:r>
        <w:rPr>
          <w:rFonts w:ascii="Times New Roman" w:hAnsi="Times New Roman"/>
          <w:b/>
          <w:sz w:val="24"/>
          <w:u w:val="single"/>
        </w:rPr>
        <w:t xml:space="preserve">проведения  </w:t>
      </w:r>
      <w:r w:rsidRPr="00565E3A">
        <w:rPr>
          <w:rFonts w:ascii="Times New Roman" w:hAnsi="Times New Roman"/>
          <w:b/>
          <w:sz w:val="24"/>
        </w:rPr>
        <w:t>21</w:t>
      </w:r>
      <w:proofErr w:type="gramEnd"/>
      <w:r>
        <w:rPr>
          <w:rFonts w:ascii="Times New Roman" w:hAnsi="Times New Roman"/>
          <w:b/>
          <w:sz w:val="24"/>
        </w:rPr>
        <w:t xml:space="preserve"> июня  2025 года с 8-00</w:t>
      </w:r>
      <w:r>
        <w:rPr>
          <w:rFonts w:ascii="Times New Roman" w:hAnsi="Times New Roman"/>
          <w:sz w:val="24"/>
        </w:rPr>
        <w:t xml:space="preserve"> утра </w:t>
      </w:r>
      <w:proofErr w:type="spellStart"/>
      <w:r>
        <w:rPr>
          <w:rFonts w:ascii="Times New Roman" w:hAnsi="Times New Roman"/>
          <w:sz w:val="24"/>
        </w:rPr>
        <w:t>Селенгинский</w:t>
      </w:r>
      <w:proofErr w:type="spellEnd"/>
      <w:r>
        <w:rPr>
          <w:rFonts w:ascii="Times New Roman" w:hAnsi="Times New Roman"/>
          <w:sz w:val="24"/>
        </w:rPr>
        <w:t xml:space="preserve"> район, озеро Щучье, пляж.</w:t>
      </w:r>
      <w:r>
        <w:rPr>
          <w:rFonts w:ascii="Times New Roman" w:hAnsi="Times New Roman"/>
          <w:sz w:val="24"/>
          <w:u w:val="single"/>
        </w:rPr>
        <w:t xml:space="preserve"> </w:t>
      </w:r>
    </w:p>
    <w:p w:rsidR="003431A8" w:rsidRDefault="00565E3A">
      <w:pPr>
        <w:tabs>
          <w:tab w:val="left" w:pos="426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Характеристика </w:t>
      </w:r>
      <w:proofErr w:type="gramStart"/>
      <w:r>
        <w:rPr>
          <w:rFonts w:ascii="Times New Roman" w:hAnsi="Times New Roman"/>
          <w:b/>
          <w:sz w:val="24"/>
          <w:u w:val="single"/>
        </w:rPr>
        <w:t>водоема: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Течение</w:t>
      </w:r>
      <w:proofErr w:type="gramEnd"/>
      <w:r>
        <w:rPr>
          <w:rFonts w:ascii="Times New Roman" w:hAnsi="Times New Roman"/>
          <w:sz w:val="24"/>
        </w:rPr>
        <w:t xml:space="preserve"> отсутствует. Глубины до 3-х метров. Дно песчаное, местами илистое, </w:t>
      </w:r>
      <w:r>
        <w:rPr>
          <w:rFonts w:ascii="Times New Roman" w:hAnsi="Times New Roman"/>
          <w:sz w:val="24"/>
        </w:rPr>
        <w:t>присутствует растительность. Берега открытые</w:t>
      </w:r>
      <w:r>
        <w:rPr>
          <w:rFonts w:ascii="Times New Roman" w:hAnsi="Times New Roman"/>
          <w:sz w:val="24"/>
        </w:rPr>
        <w:t>.</w:t>
      </w:r>
    </w:p>
    <w:p w:rsidR="003431A8" w:rsidRDefault="00565E3A">
      <w:pPr>
        <w:tabs>
          <w:tab w:val="left" w:pos="426"/>
        </w:tabs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 xml:space="preserve">3. </w:t>
      </w:r>
      <w:r>
        <w:rPr>
          <w:rFonts w:ascii="Times New Roman Cyr" w:hAnsi="Times New Roman Cyr"/>
          <w:b/>
          <w:sz w:val="24"/>
        </w:rPr>
        <w:t>ОРГАНИЗАЦИОННЫЙ КОМИТЕТ СОРЕВНОВАНИЙ.</w:t>
      </w:r>
    </w:p>
    <w:p w:rsidR="003431A8" w:rsidRDefault="00565E3A">
      <w:pPr>
        <w:ind w:firstLine="566"/>
        <w:jc w:val="both"/>
        <w:rPr>
          <w:rFonts w:ascii="Times New Roman" w:hAnsi="Times New Roman"/>
          <w:sz w:val="24"/>
        </w:rPr>
      </w:pPr>
      <w:bookmarkStart w:id="4" w:name="_Hlk99957175"/>
      <w:r>
        <w:rPr>
          <w:rFonts w:ascii="Times New Roman" w:hAnsi="Times New Roman"/>
          <w:color w:val="333333"/>
          <w:sz w:val="24"/>
        </w:rPr>
        <w:tab/>
      </w:r>
      <w:bookmarkStart w:id="5" w:name="_Hlk99957207"/>
      <w:bookmarkEnd w:id="4"/>
      <w:r>
        <w:rPr>
          <w:rFonts w:ascii="Times New Roman" w:hAnsi="Times New Roman"/>
          <w:sz w:val="24"/>
        </w:rPr>
        <w:t xml:space="preserve">Полномочия Министерства </w:t>
      </w:r>
      <w:proofErr w:type="gramStart"/>
      <w:r>
        <w:rPr>
          <w:rFonts w:ascii="Times New Roman" w:hAnsi="Times New Roman"/>
          <w:sz w:val="24"/>
        </w:rPr>
        <w:t>спорта  Республики</w:t>
      </w:r>
      <w:proofErr w:type="gramEnd"/>
      <w:r>
        <w:rPr>
          <w:rFonts w:ascii="Times New Roman" w:hAnsi="Times New Roman"/>
          <w:sz w:val="24"/>
        </w:rPr>
        <w:t xml:space="preserve"> Бурятия по руководству и за проведением соревнований осуществляет отдел по проведению мероприятий ГАУ РБ «Дирекция спортивны</w:t>
      </w:r>
      <w:r>
        <w:rPr>
          <w:rFonts w:ascii="Times New Roman" w:hAnsi="Times New Roman"/>
          <w:sz w:val="24"/>
        </w:rPr>
        <w:t>х сооружений».</w:t>
      </w:r>
    </w:p>
    <w:p w:rsidR="003431A8" w:rsidRDefault="00565E3A">
      <w:pPr>
        <w:tabs>
          <w:tab w:val="left" w:pos="426"/>
        </w:tabs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ab/>
        <w:t xml:space="preserve">Организаторы соревнований – </w:t>
      </w:r>
      <w:bookmarkEnd w:id="5"/>
      <w:r>
        <w:rPr>
          <w:rFonts w:ascii="Times New Roman" w:hAnsi="Times New Roman"/>
          <w:color w:val="333333"/>
          <w:sz w:val="24"/>
        </w:rPr>
        <w:t>РОО «Федерация рыболовного спорта Республики Бурятия».</w:t>
      </w:r>
    </w:p>
    <w:p w:rsidR="003431A8" w:rsidRDefault="00565E3A">
      <w:pPr>
        <w:tabs>
          <w:tab w:val="left" w:pos="426"/>
        </w:tabs>
        <w:jc w:val="both"/>
        <w:rPr>
          <w:rFonts w:ascii="Times New Roman" w:hAnsi="Times New Roman"/>
          <w:color w:val="333333"/>
          <w:sz w:val="24"/>
        </w:rPr>
      </w:pPr>
      <w:bookmarkStart w:id="6" w:name="_Hlk99957231"/>
      <w:r>
        <w:rPr>
          <w:rFonts w:ascii="Times New Roman" w:hAnsi="Times New Roman"/>
          <w:color w:val="333333"/>
          <w:sz w:val="24"/>
        </w:rPr>
        <w:tab/>
        <w:t>Непосредственную подготовку и проведение соревнований осуществляет организационный комитет и главная судейская коллегия.</w:t>
      </w:r>
      <w:bookmarkEnd w:id="6"/>
    </w:p>
    <w:p w:rsidR="00565E3A" w:rsidRDefault="00565E3A" w:rsidP="00565E3A">
      <w:pPr>
        <w:rPr>
          <w:rFonts w:ascii="Times New Roman" w:hAnsi="Times New Roman"/>
          <w:b/>
          <w:sz w:val="24"/>
        </w:rPr>
      </w:pPr>
      <w:r>
        <w:rPr>
          <w:rFonts w:ascii="Times New Roman Cyr" w:hAnsi="Times New Roman Cyr"/>
          <w:sz w:val="24"/>
        </w:rPr>
        <w:t xml:space="preserve">Оргкомитет </w:t>
      </w:r>
      <w:proofErr w:type="gramStart"/>
      <w:r>
        <w:rPr>
          <w:rFonts w:ascii="Times New Roman Cyr" w:hAnsi="Times New Roman Cyr"/>
          <w:sz w:val="24"/>
        </w:rPr>
        <w:t>соревнований:</w:t>
      </w:r>
      <w:r>
        <w:rPr>
          <w:rFonts w:ascii="Times New Roman Cyr" w:hAnsi="Times New Roman Cyr"/>
          <w:sz w:val="24"/>
        </w:rPr>
        <w:br/>
        <w:t>Председате</w:t>
      </w:r>
      <w:r>
        <w:rPr>
          <w:rFonts w:ascii="Times New Roman Cyr" w:hAnsi="Times New Roman Cyr"/>
          <w:sz w:val="24"/>
        </w:rPr>
        <w:t>ль</w:t>
      </w:r>
      <w:proofErr w:type="gramEnd"/>
      <w:r>
        <w:rPr>
          <w:rFonts w:ascii="Times New Roman Cyr" w:hAnsi="Times New Roman Cyr"/>
          <w:sz w:val="24"/>
        </w:rPr>
        <w:t xml:space="preserve"> – Ткачев Андрей Федорович;</w:t>
      </w:r>
      <w:r>
        <w:rPr>
          <w:rFonts w:ascii="Times New Roman Cyr" w:hAnsi="Times New Roman Cyr"/>
          <w:sz w:val="24"/>
        </w:rPr>
        <w:br/>
        <w:t>Главный судья – Щербаков Петр Иванович.</w:t>
      </w:r>
    </w:p>
    <w:p w:rsidR="003431A8" w:rsidRDefault="00565E3A" w:rsidP="00565E3A">
      <w:pPr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</w:t>
      </w:r>
      <w:r>
        <w:rPr>
          <w:rFonts w:ascii="Times New Roman Cyr" w:hAnsi="Times New Roman Cyr"/>
          <w:b/>
          <w:sz w:val="24"/>
        </w:rPr>
        <w:t>УСЛОВИЯ ПРОВЕДЕНИЯ СОРЕВНОВАНИЙ.</w:t>
      </w:r>
    </w:p>
    <w:p w:rsidR="003431A8" w:rsidRDefault="00565E3A">
      <w:pPr>
        <w:ind w:firstLine="240"/>
        <w:rPr>
          <w:rFonts w:ascii="Times New Roman Cyr" w:hAnsi="Times New Roman Cyr"/>
          <w:b/>
          <w:color w:val="333333"/>
          <w:sz w:val="24"/>
        </w:rPr>
      </w:pPr>
      <w:r>
        <w:rPr>
          <w:rFonts w:ascii="Times New Roman Cyr" w:hAnsi="Times New Roman Cyr"/>
          <w:color w:val="333333"/>
          <w:sz w:val="24"/>
        </w:rPr>
        <w:t xml:space="preserve">Соревнование является открытым личном зачете. К участию в соревновании допускаются спортсмены муниципальных образований Республики Бурятия, </w:t>
      </w:r>
      <w:r>
        <w:rPr>
          <w:rFonts w:ascii="Times New Roman Cyr" w:hAnsi="Times New Roman Cyr"/>
          <w:color w:val="333333"/>
          <w:sz w:val="24"/>
        </w:rPr>
        <w:t>рыболовно-спортивных обществ и организаций, клубов и обществ охотников и рыболовов, а также все свободно заявленные рыболовы.</w:t>
      </w:r>
      <w:r>
        <w:rPr>
          <w:rFonts w:ascii="Times New Roman Cyr" w:hAnsi="Times New Roman Cyr"/>
          <w:sz w:val="24"/>
        </w:rPr>
        <w:br/>
        <w:t xml:space="preserve">     </w:t>
      </w:r>
      <w:r>
        <w:rPr>
          <w:rFonts w:ascii="Times New Roman" w:hAnsi="Times New Roman"/>
          <w:color w:val="333333"/>
          <w:sz w:val="24"/>
        </w:rPr>
        <w:t xml:space="preserve"> </w:t>
      </w:r>
      <w:r>
        <w:rPr>
          <w:rFonts w:ascii="Times New Roman Cyr" w:hAnsi="Times New Roman Cyr"/>
          <w:color w:val="333333"/>
          <w:sz w:val="24"/>
        </w:rPr>
        <w:t>Возраст спортсменов - не моложе 16 лет.</w:t>
      </w:r>
      <w:r>
        <w:rPr>
          <w:rFonts w:ascii="Times New Roman Cyr" w:hAnsi="Times New Roman Cyr"/>
          <w:sz w:val="24"/>
        </w:rPr>
        <w:br/>
      </w:r>
      <w:r>
        <w:rPr>
          <w:rFonts w:ascii="Times New Roman Cyr" w:hAnsi="Times New Roman Cyr"/>
          <w:sz w:val="24"/>
        </w:rPr>
        <w:lastRenderedPageBreak/>
        <w:t xml:space="preserve">     </w:t>
      </w:r>
      <w:r>
        <w:rPr>
          <w:rFonts w:ascii="Times New Roman" w:hAnsi="Times New Roman"/>
          <w:color w:val="333333"/>
          <w:sz w:val="24"/>
        </w:rPr>
        <w:t xml:space="preserve"> </w:t>
      </w:r>
      <w:r>
        <w:rPr>
          <w:rFonts w:ascii="Times New Roman Cyr" w:hAnsi="Times New Roman Cyr"/>
          <w:color w:val="333333"/>
          <w:sz w:val="24"/>
        </w:rPr>
        <w:t>Участникам необходимо иметь при себе: документ, удостоверяющий личность, справ</w:t>
      </w:r>
      <w:r>
        <w:rPr>
          <w:rFonts w:ascii="Times New Roman Cyr" w:hAnsi="Times New Roman Cyr"/>
          <w:color w:val="333333"/>
          <w:sz w:val="24"/>
        </w:rPr>
        <w:t xml:space="preserve">ку из </w:t>
      </w:r>
      <w:proofErr w:type="spellStart"/>
      <w:r>
        <w:rPr>
          <w:rFonts w:ascii="Times New Roman Cyr" w:hAnsi="Times New Roman Cyr"/>
          <w:color w:val="333333"/>
          <w:sz w:val="24"/>
        </w:rPr>
        <w:t>медучереждения</w:t>
      </w:r>
      <w:proofErr w:type="spellEnd"/>
      <w:r>
        <w:rPr>
          <w:rFonts w:ascii="Times New Roman Cyr" w:hAnsi="Times New Roman Cyr"/>
          <w:color w:val="333333"/>
          <w:sz w:val="24"/>
        </w:rPr>
        <w:t xml:space="preserve"> о допуске спортсмена по состоянию здоровья с печатью и подписью врача, зачетную квалификационную книжку спортсмена (если есть); страховой полис обязательного медицинского страхования; оригинал договора о страховании несчастных случаев,</w:t>
      </w:r>
      <w:r>
        <w:rPr>
          <w:rFonts w:ascii="Times New Roman Cyr" w:hAnsi="Times New Roman Cyr"/>
          <w:color w:val="333333"/>
          <w:sz w:val="24"/>
        </w:rPr>
        <w:t xml:space="preserve"> жизни и здоровья.</w:t>
      </w:r>
      <w:r>
        <w:rPr>
          <w:rFonts w:ascii="Times New Roman Cyr" w:hAnsi="Times New Roman Cyr"/>
          <w:sz w:val="24"/>
        </w:rPr>
        <w:br/>
        <w:t xml:space="preserve">    </w:t>
      </w:r>
      <w:r>
        <w:rPr>
          <w:rFonts w:ascii="Times New Roman" w:hAnsi="Times New Roman"/>
          <w:color w:val="333333"/>
          <w:sz w:val="24"/>
        </w:rPr>
        <w:t xml:space="preserve"> </w:t>
      </w:r>
      <w:r>
        <w:rPr>
          <w:rFonts w:ascii="Times New Roman Cyr" w:hAnsi="Times New Roman Cyr"/>
          <w:color w:val="333333"/>
          <w:sz w:val="24"/>
        </w:rPr>
        <w:t>Участники до 18 лет должны иметь письменное согласие родителей на участие в соревновании, заверенное нотариально, которое предъявляется при регистрации.</w:t>
      </w:r>
      <w:r>
        <w:rPr>
          <w:rFonts w:ascii="Times New Roman Cyr" w:hAnsi="Times New Roman Cyr"/>
          <w:sz w:val="24"/>
        </w:rPr>
        <w:br/>
        <w:t xml:space="preserve">        </w:t>
      </w:r>
      <w:r>
        <w:rPr>
          <w:rFonts w:ascii="Times New Roman Cyr" w:hAnsi="Times New Roman Cyr"/>
          <w:b/>
          <w:color w:val="333333"/>
          <w:sz w:val="24"/>
        </w:rPr>
        <w:t>Участники в нетрезвом виде к соревнованиям не допускаются!</w:t>
      </w:r>
    </w:p>
    <w:p w:rsidR="003431A8" w:rsidRDefault="00565E3A">
      <w:pPr>
        <w:ind w:left="708"/>
        <w:jc w:val="center"/>
        <w:rPr>
          <w:rFonts w:ascii="Times New Roman Cyr" w:hAnsi="Times New Roman Cyr"/>
          <w:b/>
          <w:color w:val="333333"/>
          <w:sz w:val="24"/>
        </w:rPr>
      </w:pPr>
      <w:r>
        <w:rPr>
          <w:rFonts w:ascii="Times New Roman" w:hAnsi="Times New Roman"/>
          <w:b/>
        </w:rPr>
        <w:t xml:space="preserve">5. ПРАВИЛА </w:t>
      </w:r>
      <w:r>
        <w:rPr>
          <w:rFonts w:ascii="Times New Roman" w:hAnsi="Times New Roman"/>
          <w:b/>
        </w:rPr>
        <w:t>ПРОВЕДЕНИЯ СОРЕВНОВАНИЙ.</w:t>
      </w:r>
    </w:p>
    <w:p w:rsidR="003431A8" w:rsidRDefault="00565E3A">
      <w:pPr>
        <w:spacing w:after="0"/>
        <w:ind w:firstLine="567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 Cyr" w:hAnsi="Times New Roman Cyr"/>
          <w:color w:val="333333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«Спортивные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№ 329-ФЗ «О физической культуре и спорте в Российской Федерации».</w:t>
      </w:r>
    </w:p>
    <w:p w:rsidR="003431A8" w:rsidRDefault="00565E3A">
      <w:pPr>
        <w:spacing w:after="0"/>
        <w:ind w:firstLine="567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Обесп</w:t>
      </w:r>
      <w:r>
        <w:rPr>
          <w:rFonts w:ascii="Times New Roman" w:hAnsi="Times New Roman"/>
          <w:spacing w:val="-3"/>
          <w:sz w:val="24"/>
        </w:rPr>
        <w:t xml:space="preserve">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</w:t>
      </w:r>
      <w:r>
        <w:rPr>
          <w:rFonts w:ascii="Times New Roman" w:hAnsi="Times New Roman"/>
          <w:spacing w:val="-3"/>
          <w:sz w:val="24"/>
        </w:rPr>
        <w:t>18.04.2014 № 353.</w:t>
      </w:r>
    </w:p>
    <w:p w:rsidR="003431A8" w:rsidRDefault="00565E3A">
      <w:pPr>
        <w:spacing w:after="0"/>
        <w:ind w:firstLine="567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:rsidR="003431A8" w:rsidRDefault="00565E3A">
      <w:pPr>
        <w:spacing w:after="0"/>
        <w:ind w:firstLine="567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Участие в соревнованиях осуществляется только при наличии договора (оригинал) о с</w:t>
      </w:r>
      <w:r>
        <w:rPr>
          <w:rFonts w:ascii="Times New Roman" w:hAnsi="Times New Roman"/>
          <w:spacing w:val="-3"/>
          <w:sz w:val="24"/>
        </w:rPr>
        <w:t>траховании жизни и здоровья, который предоставляется в комиссию по допуску участников.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</w:t>
      </w:r>
      <w:r>
        <w:rPr>
          <w:rFonts w:ascii="Times New Roman" w:hAnsi="Times New Roman"/>
          <w:spacing w:val="-3"/>
          <w:sz w:val="24"/>
        </w:rPr>
        <w:t>ийской Федерации.</w:t>
      </w:r>
    </w:p>
    <w:p w:rsidR="003431A8" w:rsidRDefault="00565E3A">
      <w:pPr>
        <w:spacing w:after="0"/>
        <w:ind w:firstLine="567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23 октября 2020 г. N 1144н «Об утверждении порядка организации оказа</w:t>
      </w:r>
      <w:r>
        <w:rPr>
          <w:rFonts w:ascii="Times New Roman" w:hAnsi="Times New Roman"/>
          <w:spacing w:val="-3"/>
          <w:sz w:val="24"/>
        </w:rPr>
        <w:t>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</w:t>
      </w:r>
      <w:r>
        <w:rPr>
          <w:rFonts w:ascii="Times New Roman" w:hAnsi="Times New Roman"/>
          <w:spacing w:val="-3"/>
          <w:sz w:val="24"/>
        </w:rPr>
        <w:t xml:space="preserve">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обороне"(ГТО)" и форм медицинских заключений о допуске к участию физкультурных и спортивных </w:t>
      </w:r>
      <w:r>
        <w:rPr>
          <w:rFonts w:ascii="Times New Roman" w:hAnsi="Times New Roman"/>
          <w:spacing w:val="-3"/>
          <w:sz w:val="24"/>
        </w:rPr>
        <w:t>мероприятиях».</w:t>
      </w:r>
    </w:p>
    <w:p w:rsidR="003431A8" w:rsidRDefault="00565E3A">
      <w:pPr>
        <w:spacing w:after="0"/>
        <w:ind w:firstLine="567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Перевозка участников осуществляется транспортным средством в соответствии с Правилами организованной перевозки группы детей автобусами, утвержденными постановлением Правительства Российской Федерации </w:t>
      </w:r>
      <w:proofErr w:type="gramStart"/>
      <w:r>
        <w:rPr>
          <w:rFonts w:ascii="Times New Roman" w:hAnsi="Times New Roman"/>
          <w:spacing w:val="-3"/>
          <w:sz w:val="24"/>
        </w:rPr>
        <w:t xml:space="preserve">от </w:t>
      </w:r>
      <w:r>
        <w:rPr>
          <w:rFonts w:ascii="Times New Roman" w:hAnsi="Times New Roman"/>
          <w:sz w:val="24"/>
        </w:rPr>
        <w:t xml:space="preserve"> 23.09.2020</w:t>
      </w:r>
      <w:proofErr w:type="gramEnd"/>
      <w:r>
        <w:rPr>
          <w:rFonts w:ascii="Times New Roman" w:hAnsi="Times New Roman"/>
          <w:sz w:val="24"/>
        </w:rPr>
        <w:t xml:space="preserve"> №1527</w:t>
      </w:r>
      <w:r>
        <w:rPr>
          <w:rFonts w:ascii="Times New Roman" w:hAnsi="Times New Roman"/>
          <w:spacing w:val="-3"/>
          <w:sz w:val="24"/>
        </w:rPr>
        <w:t>, Правилами дорожного</w:t>
      </w:r>
      <w:r>
        <w:rPr>
          <w:rFonts w:ascii="Times New Roman" w:hAnsi="Times New Roman"/>
          <w:spacing w:val="-3"/>
          <w:sz w:val="24"/>
        </w:rPr>
        <w:t xml:space="preserve"> движения.</w:t>
      </w:r>
    </w:p>
    <w:p w:rsidR="003431A8" w:rsidRDefault="00565E3A">
      <w:pPr>
        <w:spacing w:after="0"/>
        <w:ind w:firstLine="567"/>
        <w:jc w:val="both"/>
        <w:rPr>
          <w:rFonts w:ascii="Times New Roman Cyr" w:hAnsi="Times New Roman Cyr"/>
          <w:color w:val="333333"/>
          <w:sz w:val="24"/>
        </w:rPr>
      </w:pPr>
      <w:r>
        <w:rPr>
          <w:rFonts w:ascii="Times New Roman" w:hAnsi="Times New Roman"/>
          <w:spacing w:val="-3"/>
          <w:sz w:val="24"/>
        </w:rPr>
        <w:t>При организации и проведении соревнований обязательным является соблюдение организаторами положений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</w:t>
      </w:r>
      <w:r>
        <w:rPr>
          <w:rFonts w:ascii="Times New Roman" w:hAnsi="Times New Roman"/>
          <w:spacing w:val="-3"/>
          <w:sz w:val="24"/>
        </w:rPr>
        <w:t>я рисков распространения COVID-19, утверждённого Министерством спорта Российской Федерации и Главным государственным санитарным врачом Российской Федерации от 31.07.2020.</w:t>
      </w:r>
    </w:p>
    <w:p w:rsidR="00565E3A" w:rsidRDefault="00565E3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3431A8" w:rsidRDefault="00565E3A">
      <w:pPr>
        <w:numPr>
          <w:ilvl w:val="0"/>
          <w:numId w:val="2"/>
        </w:numPr>
        <w:ind w:left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lastRenderedPageBreak/>
        <w:t>ПРАВИЛА ПРОВЕДЕНИЯ СОРЕВНОВАНИЙ.</w:t>
      </w:r>
    </w:p>
    <w:p w:rsidR="003431A8" w:rsidRDefault="00565E3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color w:val="333333"/>
          <w:sz w:val="24"/>
        </w:rPr>
        <w:t xml:space="preserve">Соревнование проводится в соответствии </w:t>
      </w:r>
      <w:r>
        <w:rPr>
          <w:rFonts w:ascii="Times New Roman" w:hAnsi="Times New Roman"/>
        </w:rPr>
        <w:t>Правилами ви</w:t>
      </w:r>
      <w:r>
        <w:rPr>
          <w:rFonts w:ascii="Times New Roman" w:hAnsi="Times New Roman"/>
        </w:rPr>
        <w:t>да спорта «Рыболовный спорт» утверждёнными приказом Министерством Спорта Российской Федерации от 28 июля 2020г № 572.</w:t>
      </w:r>
    </w:p>
    <w:p w:rsidR="003431A8" w:rsidRDefault="00565E3A">
      <w:pPr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        </w:t>
      </w:r>
      <w:r>
        <w:rPr>
          <w:rFonts w:ascii="Times New Roman" w:hAnsi="Times New Roman"/>
          <w:color w:val="333333"/>
          <w:sz w:val="24"/>
        </w:rPr>
        <w:t xml:space="preserve"> Спортивная ловля рыбы осуществляется английской донной снастью (фидер или </w:t>
      </w:r>
      <w:proofErr w:type="spellStart"/>
      <w:r>
        <w:rPr>
          <w:rFonts w:ascii="Times New Roman" w:hAnsi="Times New Roman"/>
          <w:color w:val="333333"/>
          <w:sz w:val="24"/>
        </w:rPr>
        <w:t>пикер</w:t>
      </w:r>
      <w:proofErr w:type="spellEnd"/>
      <w:r>
        <w:rPr>
          <w:rFonts w:ascii="Times New Roman" w:hAnsi="Times New Roman"/>
          <w:color w:val="333333"/>
          <w:sz w:val="24"/>
        </w:rPr>
        <w:t xml:space="preserve">): снасть с кормушкой или грузилом (без ограничения веса, объема и конструкции) на удилище с пропускными кольцами, длиной до 5 метров, оборудованным катушкой и сигнализирующей </w:t>
      </w:r>
      <w:r>
        <w:rPr>
          <w:rFonts w:ascii="Times New Roman" w:hAnsi="Times New Roman"/>
          <w:color w:val="333333"/>
          <w:sz w:val="24"/>
        </w:rPr>
        <w:t>поклевку вершинкой.</w:t>
      </w:r>
      <w:r>
        <w:rPr>
          <w:rFonts w:ascii="Times New Roman" w:hAnsi="Times New Roman"/>
          <w:color w:val="333333"/>
          <w:sz w:val="24"/>
        </w:rPr>
        <w:br/>
        <w:t xml:space="preserve">         Соревнование проводится в два тура, в один день. Продолжительность ловли в каждом из туров – 3 часа. </w:t>
      </w:r>
      <w:r>
        <w:rPr>
          <w:rFonts w:ascii="Times New Roman" w:hAnsi="Times New Roman"/>
          <w:color w:val="333333"/>
          <w:sz w:val="24"/>
        </w:rPr>
        <w:br/>
        <w:t xml:space="preserve">         Готовить прикормку вне места соревнования (за пределами </w:t>
      </w:r>
      <w:proofErr w:type="gramStart"/>
      <w:r>
        <w:rPr>
          <w:rFonts w:ascii="Times New Roman" w:hAnsi="Times New Roman"/>
          <w:color w:val="333333"/>
          <w:sz w:val="24"/>
        </w:rPr>
        <w:t>секторов</w:t>
      </w:r>
      <w:proofErr w:type="gramEnd"/>
      <w:r>
        <w:rPr>
          <w:rFonts w:ascii="Times New Roman" w:hAnsi="Times New Roman"/>
          <w:color w:val="333333"/>
          <w:sz w:val="24"/>
        </w:rPr>
        <w:t xml:space="preserve"> подготовленных для ловли в процессе соревнования) д</w:t>
      </w:r>
      <w:r>
        <w:rPr>
          <w:rFonts w:ascii="Times New Roman" w:hAnsi="Times New Roman"/>
          <w:color w:val="333333"/>
          <w:sz w:val="24"/>
        </w:rPr>
        <w:t>о первого сигнала («вход в сектор») разрешается в любое время, в том числе и с помощью третьих лиц, с использованием механических приспособлений для перемешивания компонентов прикормки, а также сита для просеивания прикормки. После первого сигнала («Вход в</w:t>
      </w:r>
      <w:r>
        <w:rPr>
          <w:rFonts w:ascii="Times New Roman" w:hAnsi="Times New Roman"/>
          <w:color w:val="333333"/>
          <w:sz w:val="24"/>
        </w:rPr>
        <w:t xml:space="preserve"> сектор») и до сигнала «Финиш» любые действия с прикормкой допускаются только в своем секторе. При этом для приготовления прикормки разрешается использовать только предъявленные при проверке её компоненты, в </w:t>
      </w:r>
      <w:proofErr w:type="spellStart"/>
      <w:r>
        <w:rPr>
          <w:rFonts w:ascii="Times New Roman" w:hAnsi="Times New Roman"/>
          <w:color w:val="333333"/>
          <w:sz w:val="24"/>
        </w:rPr>
        <w:t>т.ч</w:t>
      </w:r>
      <w:proofErr w:type="spellEnd"/>
      <w:r>
        <w:rPr>
          <w:rFonts w:ascii="Times New Roman" w:hAnsi="Times New Roman"/>
          <w:color w:val="333333"/>
          <w:sz w:val="24"/>
        </w:rPr>
        <w:t>., и воду.</w:t>
      </w:r>
      <w:r>
        <w:rPr>
          <w:rFonts w:ascii="Times New Roman" w:hAnsi="Times New Roman"/>
          <w:color w:val="333333"/>
          <w:sz w:val="24"/>
        </w:rPr>
        <w:br/>
        <w:t xml:space="preserve">          По завершении проверки в</w:t>
      </w:r>
      <w:r>
        <w:rPr>
          <w:rFonts w:ascii="Times New Roman" w:hAnsi="Times New Roman"/>
          <w:color w:val="333333"/>
          <w:sz w:val="24"/>
        </w:rPr>
        <w:t xml:space="preserve"> секторе, (вплоть до сигнала «Финиш»), использование механических приспособлений при смешивании компонентов прикормки, а также просеивание прикормки при помощи сита, прочие дополнительные приспособления для смешивания, запрещены. Оказывать и принимать со с</w:t>
      </w:r>
      <w:r>
        <w:rPr>
          <w:rFonts w:ascii="Times New Roman" w:hAnsi="Times New Roman"/>
          <w:color w:val="333333"/>
          <w:sz w:val="24"/>
        </w:rPr>
        <w:t>тороны практическую помощь в приготовлении прикормки в секторе спортсменам – запрещено.</w:t>
      </w:r>
      <w:r>
        <w:rPr>
          <w:rFonts w:ascii="Times New Roman" w:hAnsi="Times New Roman"/>
          <w:color w:val="333333"/>
          <w:sz w:val="24"/>
        </w:rPr>
        <w:br/>
        <w:t xml:space="preserve">         Количество насадки и прикормки животного происхождения (предъявляемого на проверку в живом или умерщвленном виде) на один тур, на одного спортсмена, устанавлив</w:t>
      </w:r>
      <w:r>
        <w:rPr>
          <w:rFonts w:ascii="Times New Roman" w:hAnsi="Times New Roman"/>
          <w:color w:val="333333"/>
          <w:sz w:val="24"/>
        </w:rPr>
        <w:t>ается в объеме до 2,5 литров, из которых не более 0,50 литра мелкий и/или крупный мотыль. </w:t>
      </w:r>
      <w:r>
        <w:rPr>
          <w:rFonts w:ascii="Times New Roman" w:hAnsi="Times New Roman"/>
          <w:color w:val="333333"/>
          <w:sz w:val="24"/>
        </w:rPr>
        <w:br/>
        <w:t xml:space="preserve">         После сигнала старт, добавление любых жидких компонентов в прикормку или насадку с целью их ароматизации, разрешается производить любыми способами, в том чи</w:t>
      </w:r>
      <w:r>
        <w:rPr>
          <w:rFonts w:ascii="Times New Roman" w:hAnsi="Times New Roman"/>
          <w:color w:val="333333"/>
          <w:sz w:val="24"/>
        </w:rPr>
        <w:t>сле с использованием пульверизатора. Пульверизатор при проверке прикормки и насадки предъявляется судьям в пустом виде. Вода, не заявленная при проверке, добавляется в прикормку только с использованием пульверизатора.</w:t>
      </w:r>
      <w:r>
        <w:rPr>
          <w:rFonts w:ascii="Times New Roman" w:hAnsi="Times New Roman"/>
          <w:color w:val="333333"/>
          <w:sz w:val="24"/>
        </w:rPr>
        <w:br/>
        <w:t xml:space="preserve">          Спортсмен может использовать</w:t>
      </w:r>
      <w:r>
        <w:rPr>
          <w:rFonts w:ascii="Times New Roman" w:hAnsi="Times New Roman"/>
          <w:color w:val="333333"/>
          <w:sz w:val="24"/>
        </w:rPr>
        <w:t xml:space="preserve"> любой объём жидких и сухих </w:t>
      </w:r>
      <w:proofErr w:type="spellStart"/>
      <w:r>
        <w:rPr>
          <w:rFonts w:ascii="Times New Roman" w:hAnsi="Times New Roman"/>
          <w:color w:val="333333"/>
          <w:sz w:val="24"/>
        </w:rPr>
        <w:t>ароматизаторов</w:t>
      </w:r>
      <w:proofErr w:type="spellEnd"/>
      <w:r>
        <w:rPr>
          <w:rFonts w:ascii="Times New Roman" w:hAnsi="Times New Roman"/>
          <w:color w:val="333333"/>
          <w:sz w:val="24"/>
        </w:rPr>
        <w:t>, включая «</w:t>
      </w:r>
      <w:proofErr w:type="spellStart"/>
      <w:r>
        <w:rPr>
          <w:rFonts w:ascii="Times New Roman" w:hAnsi="Times New Roman"/>
          <w:color w:val="333333"/>
          <w:sz w:val="24"/>
        </w:rPr>
        <w:t>дипы</w:t>
      </w:r>
      <w:proofErr w:type="spellEnd"/>
      <w:r>
        <w:rPr>
          <w:rFonts w:ascii="Times New Roman" w:hAnsi="Times New Roman"/>
          <w:color w:val="333333"/>
          <w:sz w:val="24"/>
        </w:rPr>
        <w:t>», укладывающиеся в объём разрешённого количества прикормки и проверенной совместно с ней при контроле.</w:t>
      </w:r>
      <w:r>
        <w:rPr>
          <w:rFonts w:ascii="Times New Roman" w:hAnsi="Times New Roman"/>
          <w:color w:val="333333"/>
          <w:sz w:val="24"/>
        </w:rPr>
        <w:br/>
        <w:t xml:space="preserve">           Количество прикормки (увлажненной и готовой к использованию смеси вместе с грунтом и</w:t>
      </w:r>
      <w:r>
        <w:rPr>
          <w:rFonts w:ascii="Times New Roman" w:hAnsi="Times New Roman"/>
          <w:color w:val="333333"/>
          <w:sz w:val="24"/>
        </w:rPr>
        <w:t xml:space="preserve"> прочими компонентами), на один тур устанавливается в объеме до 12 литров на одного спортсмена и должны быть подвергнуты (прикормка - во влажном состоянии) контролю членами судейской коллегии, а спортсмен обязан предъявить проверяющим всю прикормку, насадк</w:t>
      </w:r>
      <w:r>
        <w:rPr>
          <w:rFonts w:ascii="Times New Roman" w:hAnsi="Times New Roman"/>
          <w:color w:val="333333"/>
          <w:sz w:val="24"/>
        </w:rPr>
        <w:t>у и компоненты к ним, находящиеся в его секторе.</w:t>
      </w:r>
      <w:r>
        <w:rPr>
          <w:rFonts w:ascii="Times New Roman" w:hAnsi="Times New Roman"/>
          <w:color w:val="333333"/>
          <w:sz w:val="24"/>
        </w:rPr>
        <w:br/>
        <w:t xml:space="preserve">            Проверка прикормки и насадки должна быть начата по окончании первой трети и завершена до окончания второй трети части времени, отведенного спортсменам на подготовку.</w:t>
      </w:r>
      <w:r>
        <w:rPr>
          <w:rFonts w:ascii="Times New Roman" w:hAnsi="Times New Roman"/>
          <w:color w:val="333333"/>
          <w:sz w:val="24"/>
        </w:rPr>
        <w:br/>
        <w:t xml:space="preserve">            Разрешается испол</w:t>
      </w:r>
      <w:r>
        <w:rPr>
          <w:rFonts w:ascii="Times New Roman" w:hAnsi="Times New Roman"/>
          <w:color w:val="333333"/>
          <w:sz w:val="24"/>
        </w:rPr>
        <w:t xml:space="preserve">ьзовать (в </w:t>
      </w:r>
      <w:proofErr w:type="spellStart"/>
      <w:r>
        <w:rPr>
          <w:rFonts w:ascii="Times New Roman" w:hAnsi="Times New Roman"/>
          <w:color w:val="333333"/>
          <w:sz w:val="24"/>
        </w:rPr>
        <w:t>т.ч</w:t>
      </w:r>
      <w:proofErr w:type="spellEnd"/>
      <w:r>
        <w:rPr>
          <w:rFonts w:ascii="Times New Roman" w:hAnsi="Times New Roman"/>
          <w:color w:val="333333"/>
          <w:sz w:val="24"/>
        </w:rPr>
        <w:t xml:space="preserve">. перемешивать) только те компоненты </w:t>
      </w:r>
      <w:r>
        <w:rPr>
          <w:rFonts w:ascii="Times New Roman" w:hAnsi="Times New Roman"/>
          <w:color w:val="333333"/>
          <w:sz w:val="24"/>
        </w:rPr>
        <w:lastRenderedPageBreak/>
        <w:t>прикормки, которые были предъявлены судьям при проверке. Заполнять прикормкой кормушки (в неограниченном их количестве) разрешается только после завершения проверки в секторе.</w:t>
      </w:r>
      <w:r>
        <w:rPr>
          <w:rFonts w:ascii="Times New Roman" w:hAnsi="Times New Roman"/>
          <w:color w:val="333333"/>
          <w:sz w:val="24"/>
        </w:rPr>
        <w:br/>
        <w:t xml:space="preserve">           Прикормка должна б</w:t>
      </w:r>
      <w:r>
        <w:rPr>
          <w:rFonts w:ascii="Times New Roman" w:hAnsi="Times New Roman"/>
          <w:color w:val="333333"/>
          <w:sz w:val="24"/>
        </w:rPr>
        <w:t xml:space="preserve">ыть представлена спортсменами на контроль в собственных мерных ведрах (с отметками </w:t>
      </w:r>
      <w:proofErr w:type="gramStart"/>
      <w:r>
        <w:rPr>
          <w:rFonts w:ascii="Times New Roman" w:hAnsi="Times New Roman"/>
          <w:color w:val="333333"/>
          <w:sz w:val="24"/>
        </w:rPr>
        <w:t>литража )</w:t>
      </w:r>
      <w:proofErr w:type="gramEnd"/>
      <w:r>
        <w:rPr>
          <w:rFonts w:ascii="Times New Roman" w:hAnsi="Times New Roman"/>
          <w:color w:val="333333"/>
          <w:sz w:val="24"/>
        </w:rPr>
        <w:t>, а насадка должна быть представлена спортсменами на контроль в мерной таре, объём которой соответствует разрешённому положением (регламентом) о соревновании объёму</w:t>
      </w:r>
      <w:r>
        <w:rPr>
          <w:rFonts w:ascii="Times New Roman" w:hAnsi="Times New Roman"/>
          <w:color w:val="333333"/>
          <w:sz w:val="24"/>
        </w:rPr>
        <w:t xml:space="preserve"> насадки. Мерная тара, в которой предъявляется и хранится живая насадка, должна быть закрыта крышкой, без вспомогательных приспособлений, обеспечивающих искусственное прижатие крышки, а указание её объёма </w:t>
      </w:r>
      <w:proofErr w:type="spellStart"/>
      <w:r>
        <w:rPr>
          <w:rFonts w:ascii="Times New Roman" w:hAnsi="Times New Roman"/>
          <w:color w:val="333333"/>
          <w:sz w:val="24"/>
        </w:rPr>
        <w:t>нанесёно</w:t>
      </w:r>
      <w:proofErr w:type="spellEnd"/>
      <w:r>
        <w:rPr>
          <w:rFonts w:ascii="Times New Roman" w:hAnsi="Times New Roman"/>
          <w:color w:val="333333"/>
          <w:sz w:val="24"/>
        </w:rPr>
        <w:t xml:space="preserve"> промышленным способом. После завершения пр</w:t>
      </w:r>
      <w:r>
        <w:rPr>
          <w:rFonts w:ascii="Times New Roman" w:hAnsi="Times New Roman"/>
          <w:color w:val="333333"/>
          <w:sz w:val="24"/>
        </w:rPr>
        <w:t xml:space="preserve">оверки, разрешается использовать (в </w:t>
      </w:r>
      <w:proofErr w:type="spellStart"/>
      <w:r>
        <w:rPr>
          <w:rFonts w:ascii="Times New Roman" w:hAnsi="Times New Roman"/>
          <w:color w:val="333333"/>
          <w:sz w:val="24"/>
        </w:rPr>
        <w:t>т.ч</w:t>
      </w:r>
      <w:proofErr w:type="spellEnd"/>
      <w:r>
        <w:rPr>
          <w:rFonts w:ascii="Times New Roman" w:hAnsi="Times New Roman"/>
          <w:color w:val="333333"/>
          <w:sz w:val="24"/>
        </w:rPr>
        <w:t>. перемешивать) только те компоненты прикормки, которые были предъявлены судьям при проверке.</w:t>
      </w:r>
      <w:r>
        <w:rPr>
          <w:rFonts w:ascii="Times New Roman" w:hAnsi="Times New Roman"/>
          <w:color w:val="333333"/>
          <w:sz w:val="24"/>
        </w:rPr>
        <w:br/>
        <w:t xml:space="preserve">           Минимальная разрешенная длина садка, сетка которого изготовлена из естественной или искусственной нити – 3 </w:t>
      </w:r>
      <w:proofErr w:type="gramStart"/>
      <w:r>
        <w:rPr>
          <w:rFonts w:ascii="Times New Roman" w:hAnsi="Times New Roman"/>
          <w:color w:val="333333"/>
          <w:sz w:val="24"/>
        </w:rPr>
        <w:t>метра</w:t>
      </w:r>
      <w:r>
        <w:rPr>
          <w:rFonts w:ascii="Times New Roman" w:hAnsi="Times New Roman"/>
          <w:color w:val="333333"/>
          <w:sz w:val="24"/>
        </w:rPr>
        <w:t>.</w:t>
      </w:r>
      <w:r>
        <w:rPr>
          <w:rFonts w:ascii="Times New Roman" w:hAnsi="Times New Roman"/>
          <w:color w:val="333333"/>
          <w:sz w:val="24"/>
        </w:rPr>
        <w:br/>
        <w:t xml:space="preserve">   </w:t>
      </w:r>
      <w:proofErr w:type="gramEnd"/>
      <w:r>
        <w:rPr>
          <w:rFonts w:ascii="Times New Roman" w:hAnsi="Times New Roman"/>
          <w:color w:val="333333"/>
          <w:sz w:val="24"/>
        </w:rPr>
        <w:t xml:space="preserve">      . В зачет идет любая рыба, пойманная и извлечённая из воды до сигнала "Финиш", кроме видов, занесенных в Красную книгу; всплывшей на поверхность воды в чужом секторе в процессе </w:t>
      </w:r>
      <w:proofErr w:type="spellStart"/>
      <w:r>
        <w:rPr>
          <w:rFonts w:ascii="Times New Roman" w:hAnsi="Times New Roman"/>
          <w:color w:val="333333"/>
          <w:sz w:val="24"/>
        </w:rPr>
        <w:t>вываживания</w:t>
      </w:r>
      <w:proofErr w:type="spellEnd"/>
      <w:r>
        <w:rPr>
          <w:rFonts w:ascii="Times New Roman" w:hAnsi="Times New Roman"/>
          <w:color w:val="333333"/>
          <w:sz w:val="24"/>
        </w:rPr>
        <w:t>.</w:t>
      </w:r>
      <w:r>
        <w:rPr>
          <w:rFonts w:ascii="Times New Roman" w:hAnsi="Times New Roman"/>
          <w:color w:val="333333"/>
          <w:sz w:val="24"/>
        </w:rPr>
        <w:br/>
        <w:t xml:space="preserve">           По третьему сигналу («старт») спортсмены мог</w:t>
      </w:r>
      <w:r>
        <w:rPr>
          <w:rFonts w:ascii="Times New Roman" w:hAnsi="Times New Roman"/>
          <w:color w:val="333333"/>
          <w:sz w:val="24"/>
        </w:rPr>
        <w:t>ут начинать прикармливание и приступать к ловле рыбы. Прикармливать рыбу разрешено в период времени от сигнала «Старт» до сигнала «Финиш» только с помощью кормушки, сопряженной с удилищем. Иные способы прикармливания и применение других средств доставки пр</w:t>
      </w:r>
      <w:r>
        <w:rPr>
          <w:rFonts w:ascii="Times New Roman" w:hAnsi="Times New Roman"/>
          <w:color w:val="333333"/>
          <w:sz w:val="24"/>
        </w:rPr>
        <w:t>икормки в точку ловли (рогатки, катапульты, «кобры» и прочие) – запрещены. Количество прикармливаемых точек ловли в пределах сектора не ограничивается.</w:t>
      </w:r>
      <w:r>
        <w:rPr>
          <w:rFonts w:ascii="Times New Roman" w:hAnsi="Times New Roman"/>
          <w:color w:val="333333"/>
          <w:sz w:val="24"/>
        </w:rPr>
        <w:br/>
        <w:t xml:space="preserve">            После сигнала «Вход в сектор» и до сигнала «Финиш», в воде должно находиться не более одной </w:t>
      </w:r>
      <w:r>
        <w:rPr>
          <w:rFonts w:ascii="Times New Roman" w:hAnsi="Times New Roman"/>
          <w:color w:val="333333"/>
          <w:sz w:val="24"/>
        </w:rPr>
        <w:t>оснастки, независимо от их вида и назначения (для ловли, промера глубины в секторе или прикармливания).</w:t>
      </w:r>
      <w:r>
        <w:rPr>
          <w:rFonts w:ascii="Times New Roman" w:hAnsi="Times New Roman"/>
          <w:color w:val="333333"/>
          <w:sz w:val="24"/>
        </w:rPr>
        <w:br/>
        <w:t xml:space="preserve">            Во время проведения соревнования, с момента их открытия и до сигнала «Финиш» последнего тура, запрещено бросать в водоем остатки прикормки и</w:t>
      </w:r>
      <w:r>
        <w:rPr>
          <w:rFonts w:ascii="Times New Roman" w:hAnsi="Times New Roman"/>
          <w:color w:val="333333"/>
          <w:sz w:val="24"/>
        </w:rPr>
        <w:t xml:space="preserve"> насадки, мыть в водоеме руки и тару для прикормки и насадки, а также выливать в водоём воду и другие жидкости.</w:t>
      </w:r>
      <w:r>
        <w:rPr>
          <w:rFonts w:ascii="Times New Roman" w:hAnsi="Times New Roman"/>
          <w:color w:val="333333"/>
          <w:sz w:val="24"/>
        </w:rPr>
        <w:br/>
        <w:t xml:space="preserve">           Оснастки доставляются в точку ловли при помощи удилища маховым забросом через голову (из-за спины), исключительно при помощи мускульн</w:t>
      </w:r>
      <w:r>
        <w:rPr>
          <w:rFonts w:ascii="Times New Roman" w:hAnsi="Times New Roman"/>
          <w:color w:val="333333"/>
          <w:sz w:val="24"/>
        </w:rPr>
        <w:t>ой силы рыболова. Другие виды забросов запрещены.</w:t>
      </w:r>
      <w:r>
        <w:rPr>
          <w:rFonts w:ascii="Times New Roman" w:hAnsi="Times New Roman"/>
          <w:color w:val="333333"/>
          <w:sz w:val="24"/>
        </w:rPr>
        <w:br/>
        <w:t xml:space="preserve">          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</w:t>
      </w:r>
      <w:r>
        <w:rPr>
          <w:rFonts w:ascii="Times New Roman" w:hAnsi="Times New Roman"/>
          <w:color w:val="333333"/>
          <w:sz w:val="24"/>
        </w:rPr>
        <w:t>ается. Дальность заброса снасти удилищем не ограничивается.</w:t>
      </w:r>
      <w:r>
        <w:rPr>
          <w:rFonts w:ascii="Times New Roman" w:hAnsi="Times New Roman"/>
          <w:color w:val="333333"/>
          <w:sz w:val="24"/>
        </w:rPr>
        <w:br/>
        <w:t xml:space="preserve">           Спортсмену разрешается держать удилище в руке или класть его на берег, на воду или на специальные держатели (подставки), не вынимая оснастку из воды.</w:t>
      </w:r>
      <w:r>
        <w:rPr>
          <w:rFonts w:ascii="Times New Roman" w:hAnsi="Times New Roman"/>
          <w:color w:val="333333"/>
          <w:sz w:val="24"/>
        </w:rPr>
        <w:br/>
        <w:t xml:space="preserve">           Заброс снасти должен про</w:t>
      </w:r>
      <w:r>
        <w:rPr>
          <w:rFonts w:ascii="Times New Roman" w:hAnsi="Times New Roman"/>
          <w:color w:val="333333"/>
          <w:sz w:val="24"/>
        </w:rPr>
        <w:t>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  <w:r>
        <w:rPr>
          <w:rFonts w:ascii="Times New Roman" w:hAnsi="Times New Roman"/>
          <w:color w:val="333333"/>
          <w:sz w:val="24"/>
        </w:rPr>
        <w:br/>
        <w:t xml:space="preserve">            Извлечение снасти из воды, в </w:t>
      </w:r>
      <w:proofErr w:type="spellStart"/>
      <w:r>
        <w:rPr>
          <w:rFonts w:ascii="Times New Roman" w:hAnsi="Times New Roman"/>
          <w:color w:val="333333"/>
          <w:sz w:val="24"/>
        </w:rPr>
        <w:t>т.ч</w:t>
      </w:r>
      <w:proofErr w:type="spellEnd"/>
      <w:r>
        <w:rPr>
          <w:rFonts w:ascii="Times New Roman" w:hAnsi="Times New Roman"/>
          <w:color w:val="333333"/>
          <w:sz w:val="24"/>
        </w:rPr>
        <w:t xml:space="preserve">. </w:t>
      </w:r>
      <w:proofErr w:type="spellStart"/>
      <w:r>
        <w:rPr>
          <w:rFonts w:ascii="Times New Roman" w:hAnsi="Times New Roman"/>
          <w:color w:val="333333"/>
          <w:sz w:val="24"/>
        </w:rPr>
        <w:t>вываживание</w:t>
      </w:r>
      <w:proofErr w:type="spellEnd"/>
      <w:r>
        <w:rPr>
          <w:rFonts w:ascii="Times New Roman" w:hAnsi="Times New Roman"/>
          <w:color w:val="333333"/>
          <w:sz w:val="24"/>
        </w:rPr>
        <w:t xml:space="preserve"> рыбы, (за исключением случаев поломки или запутыван</w:t>
      </w:r>
      <w:r>
        <w:rPr>
          <w:rFonts w:ascii="Times New Roman" w:hAnsi="Times New Roman"/>
          <w:color w:val="333333"/>
          <w:sz w:val="24"/>
        </w:rPr>
        <w:t>ия снасти, когда подмотка катушкой невозможна), осуществляемое без подмотки лески катушкой, запрещены.</w:t>
      </w:r>
      <w:r>
        <w:rPr>
          <w:rFonts w:ascii="Times New Roman" w:hAnsi="Times New Roman"/>
          <w:color w:val="333333"/>
          <w:sz w:val="24"/>
        </w:rPr>
        <w:br/>
        <w:t xml:space="preserve">            Получать и оказывать помощь при </w:t>
      </w:r>
      <w:proofErr w:type="spellStart"/>
      <w:r>
        <w:rPr>
          <w:rFonts w:ascii="Times New Roman" w:hAnsi="Times New Roman"/>
          <w:color w:val="333333"/>
          <w:sz w:val="24"/>
        </w:rPr>
        <w:t>вываживании</w:t>
      </w:r>
      <w:proofErr w:type="spellEnd"/>
      <w:r>
        <w:rPr>
          <w:rFonts w:ascii="Times New Roman" w:hAnsi="Times New Roman"/>
          <w:color w:val="333333"/>
          <w:sz w:val="24"/>
        </w:rPr>
        <w:t xml:space="preserve"> рыбы участникам </w:t>
      </w:r>
      <w:r>
        <w:rPr>
          <w:rFonts w:ascii="Times New Roman" w:hAnsi="Times New Roman"/>
          <w:color w:val="333333"/>
          <w:sz w:val="24"/>
        </w:rPr>
        <w:lastRenderedPageBreak/>
        <w:t>соревнований не разрешается.</w:t>
      </w:r>
      <w:r>
        <w:rPr>
          <w:rFonts w:ascii="Times New Roman" w:hAnsi="Times New Roman"/>
          <w:color w:val="333333"/>
          <w:sz w:val="24"/>
        </w:rPr>
        <w:br/>
        <w:t xml:space="preserve">            Намеренное багрение рыбы запрещается.</w:t>
      </w:r>
      <w:r>
        <w:rPr>
          <w:rFonts w:ascii="Times New Roman" w:hAnsi="Times New Roman"/>
          <w:color w:val="333333"/>
          <w:sz w:val="24"/>
        </w:rPr>
        <w:br/>
        <w:t xml:space="preserve">  </w:t>
      </w:r>
      <w:r>
        <w:rPr>
          <w:rFonts w:ascii="Times New Roman" w:hAnsi="Times New Roman"/>
          <w:color w:val="333333"/>
          <w:sz w:val="24"/>
        </w:rPr>
        <w:t xml:space="preserve">          Рыбы, запрещённые к вылову, а также любые другие, вылов которых сопряжён </w:t>
      </w:r>
      <w:proofErr w:type="gramStart"/>
      <w:r>
        <w:rPr>
          <w:rFonts w:ascii="Times New Roman" w:hAnsi="Times New Roman"/>
          <w:color w:val="333333"/>
          <w:sz w:val="24"/>
        </w:rPr>
        <w:t>со случайной поимкой</w:t>
      </w:r>
      <w:proofErr w:type="gramEnd"/>
      <w:r>
        <w:rPr>
          <w:rFonts w:ascii="Times New Roman" w:hAnsi="Times New Roman"/>
          <w:color w:val="333333"/>
          <w:sz w:val="24"/>
        </w:rPr>
        <w:t xml:space="preserve"> свободно лежащей на дне (оторванной) оснастки, если иное не предусмотрено положением или регламентом о соревновании, в зачёт не идут и должны быть незам</w:t>
      </w:r>
      <w:r>
        <w:rPr>
          <w:rFonts w:ascii="Times New Roman" w:hAnsi="Times New Roman"/>
          <w:color w:val="333333"/>
          <w:sz w:val="24"/>
        </w:rPr>
        <w:t>едлительно выпущены в воду.</w:t>
      </w:r>
      <w:r>
        <w:rPr>
          <w:rFonts w:ascii="Times New Roman" w:hAnsi="Times New Roman"/>
          <w:color w:val="333333"/>
          <w:sz w:val="24"/>
        </w:rPr>
        <w:br/>
        <w:t xml:space="preserve">            В случае помещения в садок рыбы не идущей в зачет, при взвешивании улова удаляется столько самых крупных рыб, сколько таких рыб было выявлено. В случае помещения в садок рыбы запрещенной к вылову, спортсмен получает </w:t>
      </w:r>
      <w:r>
        <w:rPr>
          <w:rFonts w:ascii="Times New Roman" w:hAnsi="Times New Roman"/>
          <w:color w:val="333333"/>
          <w:sz w:val="24"/>
        </w:rPr>
        <w:t>соответствующую санкцию.</w:t>
      </w:r>
      <w:r>
        <w:rPr>
          <w:rFonts w:ascii="Times New Roman" w:hAnsi="Times New Roman"/>
          <w:color w:val="333333"/>
          <w:sz w:val="24"/>
        </w:rPr>
        <w:br/>
        <w:t xml:space="preserve">            В зачет идёт </w:t>
      </w:r>
      <w:proofErr w:type="gramStart"/>
      <w:r>
        <w:rPr>
          <w:rFonts w:ascii="Times New Roman" w:hAnsi="Times New Roman"/>
          <w:color w:val="333333"/>
          <w:sz w:val="24"/>
        </w:rPr>
        <w:t>рыба:</w:t>
      </w:r>
      <w:r>
        <w:rPr>
          <w:rFonts w:ascii="Times New Roman" w:hAnsi="Times New Roman"/>
          <w:color w:val="333333"/>
          <w:sz w:val="24"/>
        </w:rPr>
        <w:br/>
        <w:t>-</w:t>
      </w:r>
      <w:proofErr w:type="gramEnd"/>
      <w:r>
        <w:rPr>
          <w:rFonts w:ascii="Times New Roman" w:hAnsi="Times New Roman"/>
          <w:color w:val="333333"/>
          <w:sz w:val="24"/>
        </w:rPr>
        <w:t xml:space="preserve"> пойманная только на свою оснастку и полностью извлечённая из воды (поднята над водой) до сигнала «финиш»;</w:t>
      </w:r>
      <w:r>
        <w:rPr>
          <w:rFonts w:ascii="Times New Roman" w:hAnsi="Times New Roman"/>
          <w:color w:val="333333"/>
          <w:sz w:val="24"/>
        </w:rPr>
        <w:br/>
        <w:t>- выловленная в пределах границ своего сектора;</w:t>
      </w:r>
      <w:r>
        <w:rPr>
          <w:rFonts w:ascii="Times New Roman" w:hAnsi="Times New Roman"/>
          <w:color w:val="333333"/>
          <w:sz w:val="24"/>
        </w:rPr>
        <w:br/>
        <w:t>- засеченная в своем секторе и зашедшая в со</w:t>
      </w:r>
      <w:r>
        <w:rPr>
          <w:rFonts w:ascii="Times New Roman" w:hAnsi="Times New Roman"/>
          <w:color w:val="333333"/>
          <w:sz w:val="24"/>
        </w:rPr>
        <w:t xml:space="preserve">седний сектор в процессе </w:t>
      </w:r>
      <w:proofErr w:type="spellStart"/>
      <w:r>
        <w:rPr>
          <w:rFonts w:ascii="Times New Roman" w:hAnsi="Times New Roman"/>
          <w:color w:val="333333"/>
          <w:sz w:val="24"/>
        </w:rPr>
        <w:t>вываживания</w:t>
      </w:r>
      <w:proofErr w:type="spellEnd"/>
      <w:r>
        <w:rPr>
          <w:rFonts w:ascii="Times New Roman" w:hAnsi="Times New Roman"/>
          <w:color w:val="333333"/>
          <w:sz w:val="24"/>
        </w:rPr>
        <w:t>, если снасть рыболова, поймавшего рыбу, не пересеклась со снастью спортсменов соседних секторов;</w:t>
      </w:r>
      <w:r>
        <w:rPr>
          <w:rFonts w:ascii="Times New Roman" w:hAnsi="Times New Roman"/>
          <w:color w:val="333333"/>
          <w:sz w:val="24"/>
        </w:rPr>
        <w:br/>
        <w:t>- если она случайно поймана не за рот.</w:t>
      </w:r>
      <w:r>
        <w:rPr>
          <w:rFonts w:ascii="Times New Roman" w:hAnsi="Times New Roman"/>
          <w:color w:val="333333"/>
          <w:sz w:val="24"/>
        </w:rPr>
        <w:br/>
        <w:t xml:space="preserve">            Участники соревнований обязаны к пойманной рыбе относиться бережно. Рыб</w:t>
      </w:r>
      <w:r>
        <w:rPr>
          <w:rFonts w:ascii="Times New Roman" w:hAnsi="Times New Roman"/>
          <w:color w:val="333333"/>
          <w:sz w:val="24"/>
        </w:rPr>
        <w:t>а, предъявленная на взвешивание со следами повреждений, полученных в результате небрежного с ней обращения, к взвешиванию не принимается, а спортсмен получает соответствующую санкцию. Исключение составляет рыба с явно застарелыми следами повреждений.</w:t>
      </w:r>
      <w:r>
        <w:rPr>
          <w:rFonts w:ascii="Times New Roman" w:hAnsi="Times New Roman"/>
          <w:color w:val="333333"/>
          <w:sz w:val="24"/>
        </w:rPr>
        <w:br/>
        <w:t xml:space="preserve">     </w:t>
      </w:r>
      <w:r>
        <w:rPr>
          <w:rFonts w:ascii="Times New Roman" w:hAnsi="Times New Roman"/>
          <w:color w:val="333333"/>
          <w:sz w:val="24"/>
        </w:rPr>
        <w:t xml:space="preserve">      Рыбу, пойманную в процессе соревнований, спортсмен обязан хранить в садке, который должен быть максимально погружен в воду. Рыба, помещаемая в садок, должна по возможности сохраняться живой до прихода группы взвешивания. После взвешивания спортсмен в</w:t>
      </w:r>
      <w:r>
        <w:rPr>
          <w:rFonts w:ascii="Times New Roman" w:hAnsi="Times New Roman"/>
          <w:color w:val="333333"/>
          <w:sz w:val="24"/>
        </w:rPr>
        <w:t>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  <w:r>
        <w:rPr>
          <w:rFonts w:ascii="Times New Roman" w:hAnsi="Times New Roman"/>
          <w:color w:val="333333"/>
          <w:sz w:val="24"/>
        </w:rPr>
        <w:br/>
        <w:t xml:space="preserve">            Спортсмену запрещается отвлек</w:t>
      </w:r>
      <w:r>
        <w:rPr>
          <w:rFonts w:ascii="Times New Roman" w:hAnsi="Times New Roman"/>
          <w:color w:val="333333"/>
          <w:sz w:val="24"/>
        </w:rPr>
        <w:t>ать судей и мешать их работе, создавать помехи процедуре взвешивания. Все справки по вопросам проведения соревнований и по их результатам, спортсмен обязан получать лично или через тренера.</w:t>
      </w:r>
      <w:r>
        <w:rPr>
          <w:rFonts w:ascii="Times New Roman" w:hAnsi="Times New Roman"/>
          <w:color w:val="333333"/>
          <w:sz w:val="24"/>
        </w:rPr>
        <w:br/>
        <w:t xml:space="preserve">            В случае, если плохие погодные условия проводить сорев</w:t>
      </w:r>
      <w:r>
        <w:rPr>
          <w:rFonts w:ascii="Times New Roman" w:hAnsi="Times New Roman"/>
          <w:color w:val="333333"/>
          <w:sz w:val="24"/>
        </w:rPr>
        <w:t>нования не позволяют, главный судья обязан тур приостановить или отменить. Отмененные туры в зачет не идут и не переносятся.</w:t>
      </w:r>
      <w:r>
        <w:rPr>
          <w:rFonts w:ascii="Times New Roman" w:hAnsi="Times New Roman"/>
          <w:color w:val="333333"/>
          <w:sz w:val="24"/>
        </w:rPr>
        <w:br/>
        <w:t xml:space="preserve">            Если условия погоды позволяют после перерыва, в рамках распорядка турнира, продолжить соревнования, они могут быть возо</w:t>
      </w:r>
      <w:r>
        <w:rPr>
          <w:rFonts w:ascii="Times New Roman" w:hAnsi="Times New Roman"/>
          <w:color w:val="333333"/>
          <w:sz w:val="24"/>
        </w:rPr>
        <w:t>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 Рыба, пойманная (</w:t>
      </w:r>
      <w:proofErr w:type="spellStart"/>
      <w:r>
        <w:rPr>
          <w:rFonts w:ascii="Times New Roman" w:hAnsi="Times New Roman"/>
          <w:color w:val="333333"/>
          <w:sz w:val="24"/>
        </w:rPr>
        <w:t>самоподсеченная</w:t>
      </w:r>
      <w:proofErr w:type="spellEnd"/>
      <w:r>
        <w:rPr>
          <w:rFonts w:ascii="Times New Roman" w:hAnsi="Times New Roman"/>
          <w:color w:val="333333"/>
          <w:sz w:val="24"/>
        </w:rPr>
        <w:t xml:space="preserve">) во время объявленного перерыва, к зачету не принимается и </w:t>
      </w:r>
      <w:r>
        <w:rPr>
          <w:rFonts w:ascii="Times New Roman" w:hAnsi="Times New Roman"/>
          <w:color w:val="333333"/>
          <w:sz w:val="24"/>
        </w:rPr>
        <w:t>должна быть немедленно выпущена.</w:t>
      </w:r>
    </w:p>
    <w:p w:rsidR="00565E3A" w:rsidRDefault="00565E3A">
      <w:pPr>
        <w:rPr>
          <w:b/>
          <w:sz w:val="24"/>
        </w:rPr>
      </w:pPr>
      <w:r>
        <w:rPr>
          <w:sz w:val="24"/>
        </w:rPr>
        <w:t xml:space="preserve">                                         </w:t>
      </w:r>
      <w:r>
        <w:rPr>
          <w:b/>
          <w:sz w:val="24"/>
        </w:rPr>
        <w:t xml:space="preserve"> </w:t>
      </w:r>
    </w:p>
    <w:p w:rsidR="00565E3A" w:rsidRDefault="00565E3A">
      <w:pPr>
        <w:spacing w:after="0"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:rsidR="003431A8" w:rsidRDefault="00565E3A">
      <w:pPr>
        <w:rPr>
          <w:rFonts w:ascii="Times New Roman" w:hAnsi="Times New Roman"/>
          <w:sz w:val="24"/>
        </w:rPr>
      </w:pPr>
      <w:r>
        <w:rPr>
          <w:b/>
          <w:sz w:val="24"/>
        </w:rPr>
        <w:lastRenderedPageBreak/>
        <w:t>7</w:t>
      </w:r>
      <w:r>
        <w:rPr>
          <w:rFonts w:ascii="Times New Roman" w:hAnsi="Times New Roman"/>
          <w:b/>
          <w:color w:val="333333"/>
          <w:sz w:val="24"/>
        </w:rPr>
        <w:t xml:space="preserve">. ПРОГРАММА СОРЕВНОВАНИЙ </w:t>
      </w:r>
      <w:r>
        <w:rPr>
          <w:sz w:val="24"/>
        </w:rPr>
        <w:br/>
      </w:r>
      <w:r>
        <w:rPr>
          <w:sz w:val="24"/>
        </w:rPr>
        <w:br/>
      </w:r>
      <w:r>
        <w:rPr>
          <w:rFonts w:ascii="Times New Roman" w:hAnsi="Times New Roman"/>
          <w:b/>
          <w:sz w:val="24"/>
          <w:lang w:val="en-US"/>
        </w:rPr>
        <w:t>21</w:t>
      </w:r>
      <w:r>
        <w:rPr>
          <w:rFonts w:ascii="Times New Roman" w:hAnsi="Times New Roman"/>
          <w:b/>
          <w:sz w:val="24"/>
        </w:rPr>
        <w:t xml:space="preserve"> июня, суббота.</w:t>
      </w:r>
      <w:r>
        <w:rPr>
          <w:rFonts w:ascii="Times New Roman" w:hAnsi="Times New Roman"/>
          <w:b/>
          <w:sz w:val="24"/>
        </w:rPr>
        <w:br/>
        <w:t>1-й тур.</w:t>
      </w:r>
      <w:r>
        <w:rPr>
          <w:rFonts w:ascii="Times New Roman" w:hAnsi="Times New Roman"/>
          <w:sz w:val="24"/>
        </w:rPr>
        <w:br/>
        <w:t>7.00-8.00 – Сбор, регистрация участников соревнования, жеребьевка секторов</w:t>
      </w:r>
      <w:r>
        <w:rPr>
          <w:rFonts w:ascii="Times New Roman" w:hAnsi="Times New Roman"/>
          <w:sz w:val="24"/>
        </w:rPr>
        <w:br/>
        <w:t>8.00 - Построение, торжественное открытие соревнов</w:t>
      </w:r>
      <w:r>
        <w:rPr>
          <w:rFonts w:ascii="Times New Roman" w:hAnsi="Times New Roman"/>
          <w:sz w:val="24"/>
        </w:rPr>
        <w:t>ания</w:t>
      </w:r>
      <w:r>
        <w:rPr>
          <w:rFonts w:ascii="Times New Roman" w:hAnsi="Times New Roman"/>
          <w:sz w:val="24"/>
        </w:rPr>
        <w:br/>
        <w:t>8.30 - Вход в секторы, начало подготовки</w:t>
      </w:r>
      <w:r>
        <w:rPr>
          <w:rFonts w:ascii="Times New Roman" w:hAnsi="Times New Roman"/>
          <w:sz w:val="24"/>
        </w:rPr>
        <w:br/>
        <w:t>9.00 - Старт (начало ловли)</w:t>
      </w:r>
      <w:r>
        <w:rPr>
          <w:rFonts w:ascii="Times New Roman" w:hAnsi="Times New Roman"/>
          <w:sz w:val="24"/>
        </w:rPr>
        <w:br/>
        <w:t>12.00 - Финиш первого тура</w:t>
      </w:r>
      <w:r>
        <w:rPr>
          <w:rFonts w:ascii="Times New Roman" w:hAnsi="Times New Roman"/>
          <w:sz w:val="24"/>
        </w:rPr>
        <w:br/>
        <w:t>12.30 - Взвешивание уловов, подведение итогов первого тура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2-й тур</w:t>
      </w:r>
      <w:r>
        <w:rPr>
          <w:rFonts w:ascii="Times New Roman" w:hAnsi="Times New Roman"/>
          <w:b/>
          <w:sz w:val="24"/>
        </w:rPr>
        <w:br/>
      </w:r>
      <w:r>
        <w:rPr>
          <w:rFonts w:ascii="Times New Roman" w:hAnsi="Times New Roman"/>
          <w:sz w:val="24"/>
        </w:rPr>
        <w:t>14.00 - Вход в секторы, начало подготовки</w:t>
      </w:r>
      <w:r>
        <w:rPr>
          <w:rFonts w:ascii="Times New Roman" w:hAnsi="Times New Roman"/>
          <w:sz w:val="24"/>
        </w:rPr>
        <w:br/>
        <w:t>14.30 - Старт (начало ловли)</w:t>
      </w:r>
      <w:r>
        <w:rPr>
          <w:rFonts w:ascii="Times New Roman" w:hAnsi="Times New Roman"/>
          <w:sz w:val="24"/>
        </w:rPr>
        <w:br/>
        <w:t>17.30 - Финиш вт</w:t>
      </w:r>
      <w:r>
        <w:rPr>
          <w:rFonts w:ascii="Times New Roman" w:hAnsi="Times New Roman"/>
          <w:sz w:val="24"/>
        </w:rPr>
        <w:t>орого тура</w:t>
      </w:r>
      <w:r>
        <w:rPr>
          <w:rFonts w:ascii="Times New Roman" w:hAnsi="Times New Roman"/>
          <w:sz w:val="24"/>
        </w:rPr>
        <w:br/>
        <w:t>17.30 - 18.30 - Взвешивание уловов, подведение итогов</w:t>
      </w:r>
      <w:r>
        <w:rPr>
          <w:rFonts w:ascii="Times New Roman" w:hAnsi="Times New Roman"/>
          <w:sz w:val="24"/>
        </w:rPr>
        <w:br/>
        <w:t>18.30 - Награждение победителей, торжественное закрытие соревнований.</w:t>
      </w:r>
      <w:r>
        <w:rPr>
          <w:rFonts w:ascii="Times New Roman" w:hAnsi="Times New Roman"/>
          <w:sz w:val="24"/>
        </w:rPr>
        <w:br/>
      </w:r>
    </w:p>
    <w:p w:rsidR="003431A8" w:rsidRDefault="00565E3A">
      <w:pPr>
        <w:ind w:firstLine="567"/>
        <w:jc w:val="both"/>
        <w:rPr>
          <w:sz w:val="24"/>
        </w:rPr>
      </w:pPr>
      <w:r>
        <w:rPr>
          <w:rFonts w:ascii="Times New Roman" w:hAnsi="Times New Roman"/>
          <w:sz w:val="24"/>
        </w:rPr>
        <w:t>*Примечание: старт и финиш соревнований, по инициативе организаторов, могут быть перенесены на более позднее или ранее в</w:t>
      </w:r>
      <w:r>
        <w:rPr>
          <w:rFonts w:ascii="Times New Roman" w:hAnsi="Times New Roman"/>
          <w:sz w:val="24"/>
        </w:rPr>
        <w:t>ремя.</w:t>
      </w:r>
    </w:p>
    <w:p w:rsidR="003431A8" w:rsidRDefault="00565E3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УСЛОВИЯ ФИНАНСИРОВАНИЯ</w:t>
      </w:r>
    </w:p>
    <w:p w:rsidR="003431A8" w:rsidRDefault="00565E3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Взнос за участие в соревнование составляет </w:t>
      </w:r>
      <w:proofErr w:type="gramStart"/>
      <w:r w:rsidRPr="00565E3A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00 ₽</w:t>
      </w:r>
      <w:r>
        <w:rPr>
          <w:rFonts w:ascii="Times New Roman" w:hAnsi="Times New Roman"/>
          <w:sz w:val="24"/>
        </w:rPr>
        <w:t xml:space="preserve"> жителям</w:t>
      </w:r>
      <w:proofErr w:type="gramEnd"/>
      <w:r>
        <w:rPr>
          <w:rFonts w:ascii="Times New Roman" w:hAnsi="Times New Roman"/>
          <w:sz w:val="24"/>
        </w:rPr>
        <w:t xml:space="preserve"> РБ</w:t>
      </w:r>
      <w:r w:rsidRPr="00565E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 w:rsidRPr="00565E3A">
        <w:rPr>
          <w:rFonts w:ascii="Times New Roman" w:hAnsi="Times New Roman"/>
          <w:sz w:val="24"/>
        </w:rPr>
        <w:t xml:space="preserve">700 </w:t>
      </w:r>
      <w:r>
        <w:rPr>
          <w:rFonts w:ascii="Times New Roman" w:hAnsi="Times New Roman"/>
          <w:sz w:val="24"/>
        </w:rPr>
        <w:t>₽ участникам</w:t>
      </w:r>
      <w:r w:rsidRPr="00565E3A">
        <w:rPr>
          <w:rFonts w:ascii="Times New Roman" w:hAnsi="Times New Roman"/>
          <w:sz w:val="24"/>
        </w:rPr>
        <w:t xml:space="preserve"> с </w:t>
      </w:r>
      <w:r>
        <w:rPr>
          <w:rFonts w:ascii="Times New Roman" w:hAnsi="Times New Roman"/>
          <w:sz w:val="24"/>
        </w:rPr>
        <w:t>других регионов РФ</w:t>
      </w:r>
      <w:r>
        <w:rPr>
          <w:rFonts w:ascii="Times New Roman" w:hAnsi="Times New Roman"/>
          <w:sz w:val="24"/>
        </w:rPr>
        <w:t>. Эти средства идут на организацию зоны лова и оплату работы судьи.</w:t>
      </w:r>
    </w:p>
    <w:p w:rsidR="003431A8" w:rsidRDefault="00565E3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Расходы по организации и проведению соревнований осуществ</w:t>
      </w:r>
      <w:r>
        <w:rPr>
          <w:rFonts w:ascii="Times New Roman" w:hAnsi="Times New Roman"/>
          <w:sz w:val="24"/>
        </w:rPr>
        <w:t>ляются за счет средств субсидий на государственное задание ГАУ РБ «ДСС», в рамках календарного плана официальных физкультурных мероприятий и спортивных мероприятий Республики Бурятия.</w:t>
      </w:r>
    </w:p>
    <w:p w:rsidR="003431A8" w:rsidRDefault="00565E3A">
      <w:pPr>
        <w:spacing w:after="0" w:line="240" w:lineRule="auto"/>
        <w:ind w:firstLine="567"/>
        <w:jc w:val="both"/>
        <w:rPr>
          <w:rFonts w:ascii="Times New Roman Cyr" w:hAnsi="Times New Roman Cyr"/>
          <w:b/>
          <w:sz w:val="24"/>
        </w:rPr>
      </w:pPr>
      <w:r>
        <w:rPr>
          <w:rFonts w:ascii="Times New Roman" w:hAnsi="Times New Roman"/>
          <w:sz w:val="24"/>
        </w:rPr>
        <w:t xml:space="preserve">Все расходы, связанные с участием в соревнованиях (оплата </w:t>
      </w:r>
      <w:proofErr w:type="gramStart"/>
      <w:r>
        <w:rPr>
          <w:rFonts w:ascii="Times New Roman" w:hAnsi="Times New Roman"/>
          <w:sz w:val="24"/>
        </w:rPr>
        <w:t>проезда,  прож</w:t>
      </w:r>
      <w:r>
        <w:rPr>
          <w:rFonts w:ascii="Times New Roman" w:hAnsi="Times New Roman"/>
          <w:sz w:val="24"/>
        </w:rPr>
        <w:t>ивание</w:t>
      </w:r>
      <w:proofErr w:type="gramEnd"/>
      <w:r>
        <w:rPr>
          <w:rFonts w:ascii="Times New Roman" w:hAnsi="Times New Roman"/>
          <w:sz w:val="24"/>
        </w:rPr>
        <w:t xml:space="preserve">, страхование, медицинский допуск) несут командирующие организации или сами участники. </w:t>
      </w:r>
    </w:p>
    <w:p w:rsidR="003431A8" w:rsidRDefault="00565E3A">
      <w:pPr>
        <w:tabs>
          <w:tab w:val="left" w:pos="0"/>
        </w:tabs>
        <w:jc w:val="center"/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9. ТРЕНИРОВКИ</w:t>
      </w:r>
    </w:p>
    <w:p w:rsidR="003431A8" w:rsidRDefault="00565E3A">
      <w:pPr>
        <w:jc w:val="both"/>
        <w:rPr>
          <w:rFonts w:ascii="Times New Roman Cyr" w:hAnsi="Times New Roman Cyr"/>
          <w:sz w:val="24"/>
        </w:rPr>
      </w:pPr>
      <w:r>
        <w:rPr>
          <w:rFonts w:ascii="Times New Roman Cyr" w:hAnsi="Times New Roman Cyr"/>
          <w:sz w:val="24"/>
        </w:rPr>
        <w:t>Тренировки за один день и в день соревнования в месте проведения соревнования запрещены. В любое другое время тренировки разрешены без ограничений.</w:t>
      </w:r>
    </w:p>
    <w:p w:rsidR="003431A8" w:rsidRDefault="003431A8">
      <w:pPr>
        <w:jc w:val="both"/>
        <w:rPr>
          <w:sz w:val="24"/>
        </w:rPr>
      </w:pPr>
    </w:p>
    <w:p w:rsidR="003431A8" w:rsidRDefault="00565E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Контакты оргкомитета соревнования:</w:t>
      </w:r>
    </w:p>
    <w:p w:rsidR="003431A8" w:rsidRDefault="00565E3A">
      <w:pPr>
        <w:rPr>
          <w:rFonts w:ascii="Times New Roman" w:hAnsi="Times New Roman"/>
        </w:rPr>
      </w:pPr>
      <w:r>
        <w:rPr>
          <w:rFonts w:ascii="Times New Roman" w:hAnsi="Times New Roman"/>
        </w:rPr>
        <w:t>- РОО «Федерация рыболовного спорта Республики Бурятия»</w:t>
      </w:r>
    </w:p>
    <w:p w:rsidR="003431A8" w:rsidRDefault="00565E3A">
      <w:pPr>
        <w:rPr>
          <w:rFonts w:ascii="Times New Roman" w:hAnsi="Times New Roman"/>
        </w:rPr>
      </w:pPr>
      <w:r>
        <w:rPr>
          <w:rFonts w:ascii="Times New Roman" w:hAnsi="Times New Roman"/>
        </w:rPr>
        <w:t>Ткачев Андрей Федорович, тел. 8(902) 4572932.</w:t>
      </w:r>
    </w:p>
    <w:p w:rsidR="003431A8" w:rsidRDefault="00565E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431A8" w:rsidRPr="00565E3A" w:rsidRDefault="00565E3A" w:rsidP="00565E3A">
      <w:pPr>
        <w:jc w:val="center"/>
      </w:pPr>
      <w:r>
        <w:rPr>
          <w:rFonts w:ascii="Times New Roman" w:hAnsi="Times New Roman"/>
          <w:b/>
          <w:sz w:val="32"/>
        </w:rPr>
        <w:t>Данное положение является официальным вызовом на соревнования.</w:t>
      </w:r>
      <w:bookmarkStart w:id="7" w:name="_GoBack"/>
      <w:bookmarkEnd w:id="7"/>
    </w:p>
    <w:sectPr w:rsidR="003431A8" w:rsidRPr="00565E3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multilevel"/>
    <w:tmpl w:val="FFFFFFF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000001"/>
    <w:multiLevelType w:val="multilevel"/>
    <w:tmpl w:val="FFFFFFFF"/>
    <w:lvl w:ilvl="0">
      <w:start w:val="6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1A8"/>
    <w:rsid w:val="003431A8"/>
    <w:rsid w:val="0056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156F8-F546-4491-B308-79CD664E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Normal29beb3c5-d505-4210-b06b-4f35706c8683"/>
    <w:qFormat/>
    <w:pPr>
      <w:spacing w:after="160" w:line="264" w:lineRule="auto"/>
    </w:pPr>
    <w:rPr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29beb3c5-d505-4210-b06b-4f35706c8683">
    <w:name w:val="Normal_29beb3c5-d505-4210-b06b-4f35706c8683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Standard">
    <w:name w:val="Standard"/>
    <w:basedOn w:val="a"/>
    <w:link w:val="Standard0"/>
    <w:pPr>
      <w:spacing w:after="0"/>
    </w:pPr>
    <w:rPr>
      <w:rFonts w:ascii="Liberation Serif" w:hAnsi="Liberation Serif"/>
      <w:sz w:val="24"/>
    </w:rPr>
  </w:style>
  <w:style w:type="character" w:customStyle="1" w:styleId="Standard0">
    <w:name w:val="Standard"/>
    <w:basedOn w:val="Normal29beb3c5-d505-4210-b06b-4f35706c8683"/>
    <w:link w:val="Standard"/>
    <w:rPr>
      <w:rFonts w:ascii="Liberation Serif" w:hAnsi="Liberation Serif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Normal29beb3c5-d505-4210-b06b-4f35706c8683"/>
    <w:link w:val="a3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ParagraphFont231ad01e-04f6-4111-ab9c-756a23e874d1">
    <w:name w:val="Default Paragraph Font_231ad01e-04f6-4111-ab9c-756a23e874d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Normal29beb3c5-d505-4210-b06b-4f35706c8683"/>
    <w:link w:val="a5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Hyperlinkd571be07-8b53-4907-a95d-eff4b6bd5f7a">
    <w:name w:val="Hyperlink_d571be07-8b53-4907-a95d-eff4b6bd5f7a"/>
    <w:basedOn w:val="DefaultParagraphFont231ad01e-04f6-4111-ab9c-756a23e874d1"/>
    <w:link w:val="a7"/>
    <w:rPr>
      <w:color w:val="0563C1"/>
      <w:u w:val="single"/>
    </w:rPr>
  </w:style>
  <w:style w:type="character" w:styleId="a7">
    <w:name w:val="Hyperlink"/>
    <w:basedOn w:val="a0"/>
    <w:link w:val="Hyperlinkd571be07-8b53-4907-a95d-eff4b6bd5f7a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1">
    <w:name w:val="toc 1"/>
    <w:next w:val="a"/>
    <w:link w:val="12"/>
    <w:uiPriority w:val="39"/>
    <w:rPr>
      <w:rFonts w:ascii="XO Thames" w:hAnsi="XO Thames"/>
      <w:b/>
      <w:sz w:val="28"/>
    </w:rPr>
  </w:style>
  <w:style w:type="character" w:customStyle="1" w:styleId="12">
    <w:name w:val="Оглавление 1 Знак"/>
    <w:link w:val="11"/>
    <w:rPr>
      <w:rFonts w:ascii="XO Thames" w:hAnsi="XO Thames"/>
      <w:b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Normal29beb3c5-d505-4210-b06b-4f35706c8683"/>
    <w:link w:val="a8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2377</Words>
  <Characters>13554</Characters>
  <Application>Microsoft Office Word</Application>
  <DocSecurity>0</DocSecurity>
  <Lines>112</Lines>
  <Paragraphs>31</Paragraphs>
  <ScaleCrop>false</ScaleCrop>
  <Company/>
  <LinksUpToDate>false</LinksUpToDate>
  <CharactersWithSpaces>15900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Admin</cp:lastModifiedBy>
  <cp:revision>2</cp:revision>
  <dcterms:created xsi:type="dcterms:W3CDTF">2025-06-04T10:36:00Z</dcterms:created>
  <dcterms:modified xsi:type="dcterms:W3CDTF">2025-07-01T08:37:00Z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8e7e33c5961743818bff46739563a82e</vt:lpwstr>
  </property>
</Properties>
</file>