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6"/>
      </w:tblGrid>
      <w:tr w:rsidR="00E51AB7" w:rsidRPr="0058775D" w:rsidTr="00F37A6E">
        <w:tc>
          <w:tcPr>
            <w:tcW w:w="4928" w:type="dxa"/>
          </w:tcPr>
          <w:p w:rsidR="00E51AB7" w:rsidRPr="0090206E" w:rsidRDefault="00E51AB7" w:rsidP="00F37A6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701A6C" w:rsidRPr="0090206E" w:rsidRDefault="00E51AB7" w:rsidP="00F37A6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Комитета </w:t>
            </w:r>
          </w:p>
          <w:p w:rsidR="00E51AB7" w:rsidRPr="0090206E" w:rsidRDefault="00E51AB7" w:rsidP="00F37A6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физической культуры и спорта Исполнительного </w:t>
            </w:r>
          </w:p>
          <w:p w:rsidR="00E51AB7" w:rsidRPr="0090206E" w:rsidRDefault="00E51AB7" w:rsidP="00F37A6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>Комитета муниципального образования г. Казань</w:t>
            </w:r>
          </w:p>
          <w:p w:rsidR="00E51AB7" w:rsidRPr="0090206E" w:rsidRDefault="00E51AB7" w:rsidP="00F37A6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 Гарипов Л.З.                                                       </w:t>
            </w:r>
          </w:p>
          <w:p w:rsidR="00E51AB7" w:rsidRPr="0090206E" w:rsidRDefault="007248D5" w:rsidP="00F37A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  _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  2026</w:t>
            </w:r>
            <w:r w:rsidR="00E51AB7"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E51AB7" w:rsidRPr="0090206E" w:rsidRDefault="00E51AB7" w:rsidP="00F37A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E51AB7" w:rsidRPr="0090206E" w:rsidRDefault="00E51AB7" w:rsidP="00F37A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E51AB7" w:rsidRPr="0090206E" w:rsidRDefault="00A74B73" w:rsidP="00F37A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E51AB7"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уководитель Р.Ф.С.О.О </w:t>
            </w:r>
          </w:p>
          <w:p w:rsidR="00E51AB7" w:rsidRPr="0090206E" w:rsidRDefault="00E51AB7" w:rsidP="00F37A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>«Федерация рыболовного спорта Республики Татарстан»</w:t>
            </w:r>
          </w:p>
          <w:p w:rsidR="00E51AB7" w:rsidRPr="0090206E" w:rsidRDefault="00E51AB7" w:rsidP="00F37A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 </w:t>
            </w:r>
            <w:proofErr w:type="spellStart"/>
            <w:r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>М.И.Ляхов</w:t>
            </w:r>
            <w:proofErr w:type="spellEnd"/>
            <w:r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51AB7" w:rsidRPr="0090206E" w:rsidRDefault="007248D5" w:rsidP="00F37A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  _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  2026</w:t>
            </w:r>
            <w:r w:rsidR="00E51AB7" w:rsidRPr="00902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E51AB7" w:rsidRPr="0090206E" w:rsidRDefault="00E51AB7" w:rsidP="00F37A6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E1367" w:rsidRDefault="00AE136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1367" w:rsidRDefault="00AE136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423B" w:rsidRDefault="00A815C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о проведении </w:t>
      </w:r>
      <w:r w:rsidR="006E423B">
        <w:rPr>
          <w:rFonts w:ascii="Times New Roman" w:eastAsia="Times New Roman" w:hAnsi="Times New Roman" w:cs="Times New Roman"/>
          <w:b/>
          <w:sz w:val="24"/>
          <w:szCs w:val="24"/>
        </w:rPr>
        <w:t>соревнования</w:t>
      </w:r>
    </w:p>
    <w:p w:rsidR="00D474EA" w:rsidRPr="006E423B" w:rsidRDefault="006E42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423B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7248D5">
        <w:rPr>
          <w:rFonts w:ascii="Times New Roman" w:eastAsia="Times New Roman" w:hAnsi="Times New Roman" w:cs="Times New Roman"/>
          <w:b/>
          <w:sz w:val="24"/>
          <w:szCs w:val="24"/>
        </w:rPr>
        <w:t>Куб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ок</w:t>
      </w:r>
      <w:r w:rsidR="007248D5">
        <w:rPr>
          <w:rFonts w:ascii="Times New Roman" w:eastAsia="Times New Roman" w:hAnsi="Times New Roman" w:cs="Times New Roman"/>
          <w:b/>
          <w:sz w:val="24"/>
          <w:szCs w:val="24"/>
        </w:rPr>
        <w:t xml:space="preserve"> Казани</w:t>
      </w:r>
      <w:r w:rsidR="00A815C2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спорт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ивной ловле рыбы донной удочкой</w:t>
      </w:r>
      <w:r w:rsidRPr="006E423B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D474EA" w:rsidRDefault="007248D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A815C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мая 2026</w:t>
      </w:r>
      <w:r w:rsidR="00A815C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года.</w:t>
      </w:r>
    </w:p>
    <w:p w:rsidR="00D474EA" w:rsidRDefault="00D474EA"/>
    <w:p w:rsidR="00D474EA" w:rsidRDefault="00A815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Статус соревнований. </w:t>
      </w:r>
    </w:p>
    <w:p w:rsidR="000B248D" w:rsidRPr="00391B6C" w:rsidRDefault="000B248D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1.1. </w:t>
      </w:r>
      <w:r w:rsidR="007248D5" w:rsidRPr="00391B6C">
        <w:rPr>
          <w:rFonts w:ascii="Times New Roman" w:eastAsia="Times New Roman" w:hAnsi="Times New Roman" w:cs="Times New Roman"/>
          <w:sz w:val="20"/>
          <w:szCs w:val="20"/>
        </w:rPr>
        <w:t>Кубок Казани</w:t>
      </w:r>
      <w:r w:rsidR="00302E12" w:rsidRPr="00391B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02E12" w:rsidRPr="00391B6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провод</w:t>
      </w:r>
      <w:r w:rsidR="007248D5" w:rsidRPr="00391B6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</w:t>
      </w:r>
      <w:r w:rsidR="00302E12" w:rsidRPr="00391B6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тся на основании календарного плана официальных физкультурных мероприятий и спортивных мероприятий </w:t>
      </w:r>
      <w:r w:rsidR="00C03791" w:rsidRPr="00391B6C">
        <w:rPr>
          <w:rFonts w:ascii="Times New Roman" w:hAnsi="Times New Roman" w:cs="Times New Roman"/>
          <w:sz w:val="20"/>
          <w:szCs w:val="20"/>
          <w:shd w:val="clear" w:color="auto" w:fill="FFFFFF"/>
        </w:rPr>
        <w:t>города Казани</w:t>
      </w:r>
      <w:r w:rsidR="00302E12" w:rsidRPr="00391B6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на 202</w:t>
      </w:r>
      <w:r w:rsidR="007248D5" w:rsidRPr="00391B6C">
        <w:rPr>
          <w:rFonts w:ascii="Times New Roman" w:hAnsi="Times New Roman" w:cs="Times New Roman"/>
          <w:sz w:val="20"/>
          <w:szCs w:val="20"/>
          <w:shd w:val="clear" w:color="auto" w:fill="FFFFFF"/>
        </w:rPr>
        <w:t>6</w:t>
      </w:r>
      <w:r w:rsidR="00302E12" w:rsidRPr="00391B6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год и в соответствии с действующими Правилами вида спорта «Рыболовный спорт»</w:t>
      </w:r>
      <w:r w:rsidR="006E423B" w:rsidRPr="00391B6C">
        <w:rPr>
          <w:rFonts w:ascii="Times New Roman" w:hAnsi="Times New Roman" w:cs="Times New Roman"/>
          <w:sz w:val="20"/>
          <w:szCs w:val="20"/>
          <w:shd w:val="clear" w:color="auto" w:fill="FFFFFF"/>
        </w:rPr>
        <w:t>, утвержденными приказом Министерства спорт Российской Федерации от 28 июля 2020 г. № 572, с изменениями, внесенными приказом Министерства спорта Российской Федерации от 9 марта 2023 г. № 156.</w:t>
      </w:r>
    </w:p>
    <w:p w:rsidR="00D474EA" w:rsidRPr="00391B6C" w:rsidRDefault="000B248D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1.2</w:t>
      </w:r>
      <w:r w:rsidR="00A815C2" w:rsidRPr="00391B6C">
        <w:rPr>
          <w:rFonts w:ascii="Times New Roman" w:eastAsia="Times New Roman" w:hAnsi="Times New Roman" w:cs="Times New Roman"/>
          <w:sz w:val="20"/>
          <w:szCs w:val="20"/>
        </w:rPr>
        <w:t xml:space="preserve">. Открытые, лично-командные соревнования по спортивной ловле рыбы донной удочкой. </w:t>
      </w:r>
    </w:p>
    <w:p w:rsidR="006E423B" w:rsidRPr="00391B6C" w:rsidRDefault="006E423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Номер код дисциплины:</w:t>
      </w:r>
    </w:p>
    <w:p w:rsidR="006E423B" w:rsidRPr="00391B6C" w:rsidRDefault="006E423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092 016 1211 Л – ловля донной удочкой;</w:t>
      </w:r>
    </w:p>
    <w:p w:rsidR="006E423B" w:rsidRPr="00391B6C" w:rsidRDefault="006E423B" w:rsidP="006E423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092 017 1211 Л – ловля донной удочкой командные соревнования.</w:t>
      </w:r>
    </w:p>
    <w:p w:rsidR="000B248D" w:rsidRPr="00391B6C" w:rsidRDefault="000B248D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1.3</w:t>
      </w:r>
      <w:r w:rsidR="003A6768" w:rsidRPr="00391B6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AE1367" w:rsidRPr="00391B6C">
        <w:rPr>
          <w:rFonts w:ascii="Times New Roman" w:hAnsi="Times New Roman" w:cs="Times New Roman"/>
          <w:sz w:val="20"/>
          <w:szCs w:val="20"/>
        </w:rPr>
        <w:t xml:space="preserve">Статус мероприятия: </w:t>
      </w:r>
      <w:r w:rsidR="00AE1367" w:rsidRPr="00391B6C">
        <w:rPr>
          <w:rFonts w:ascii="Times New Roman" w:eastAsia="Times New Roman" w:hAnsi="Times New Roman" w:cs="Times New Roman"/>
          <w:sz w:val="20"/>
          <w:szCs w:val="20"/>
        </w:rPr>
        <w:t>д</w:t>
      </w:r>
      <w:r w:rsidR="003A6768" w:rsidRPr="00391B6C">
        <w:rPr>
          <w:rFonts w:ascii="Times New Roman" w:eastAsia="Times New Roman" w:hAnsi="Times New Roman" w:cs="Times New Roman"/>
          <w:sz w:val="20"/>
          <w:szCs w:val="20"/>
        </w:rPr>
        <w:t>ругие официальные спортивные соревнования муниципального образования.</w:t>
      </w:r>
    </w:p>
    <w:p w:rsidR="00D474EA" w:rsidRDefault="00A815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Цели и задачи.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2.1. Пропаганда активного здорового образа жизни, популяризация спортивной ловли рыбы донной удочкой.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2.2. Выявление сильнейших спортсменов Республики Татарстан и других регионов России в ловле донной удочкой.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2.3. Повышение рыболовного мастерства участников, обмен опытом спортивной работы. </w:t>
      </w:r>
    </w:p>
    <w:p w:rsidR="00D474EA" w:rsidRDefault="00A815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Руководство соревнований.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3.1. Общее руководство соревнованиями осуществляют </w:t>
      </w:r>
      <w:r w:rsidR="00302E12" w:rsidRPr="00391B6C">
        <w:rPr>
          <w:rFonts w:ascii="Times New Roman" w:eastAsia="Times New Roman" w:hAnsi="Times New Roman" w:cs="Times New Roman"/>
          <w:sz w:val="20"/>
          <w:szCs w:val="20"/>
        </w:rPr>
        <w:t xml:space="preserve">руководители секции донной </w:t>
      </w:r>
      <w:r w:rsidR="00744347" w:rsidRPr="00391B6C">
        <w:rPr>
          <w:rFonts w:ascii="Times New Roman" w:eastAsia="Times New Roman" w:hAnsi="Times New Roman" w:cs="Times New Roman"/>
          <w:sz w:val="20"/>
          <w:szCs w:val="20"/>
        </w:rPr>
        <w:t>удочкой</w:t>
      </w:r>
      <w:r w:rsidR="00302E12" w:rsidRPr="00391B6C">
        <w:rPr>
          <w:rFonts w:ascii="Times New Roman" w:eastAsia="Times New Roman" w:hAnsi="Times New Roman" w:cs="Times New Roman"/>
          <w:sz w:val="20"/>
          <w:szCs w:val="20"/>
        </w:rPr>
        <w:t xml:space="preserve"> Р.Ф.С.О.О “Федерация рыболовного спорта Республики Татарстан”.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3.2. Подготовка соревнований возлагается на </w:t>
      </w:r>
      <w:r w:rsidR="00302E12" w:rsidRPr="00391B6C">
        <w:rPr>
          <w:rFonts w:ascii="Times New Roman" w:eastAsia="Times New Roman" w:hAnsi="Times New Roman" w:cs="Times New Roman"/>
          <w:sz w:val="20"/>
          <w:szCs w:val="20"/>
        </w:rPr>
        <w:t xml:space="preserve">руководителей секции донной </w:t>
      </w:r>
      <w:r w:rsidR="00744347" w:rsidRPr="00391B6C">
        <w:rPr>
          <w:rFonts w:ascii="Times New Roman" w:eastAsia="Times New Roman" w:hAnsi="Times New Roman" w:cs="Times New Roman"/>
          <w:sz w:val="20"/>
          <w:szCs w:val="20"/>
        </w:rPr>
        <w:t>удочкой</w:t>
      </w:r>
      <w:r w:rsidR="00302E12" w:rsidRPr="00391B6C">
        <w:rPr>
          <w:rFonts w:ascii="Times New Roman" w:eastAsia="Times New Roman" w:hAnsi="Times New Roman" w:cs="Times New Roman"/>
          <w:sz w:val="20"/>
          <w:szCs w:val="20"/>
        </w:rPr>
        <w:t xml:space="preserve"> Р.Ф.С.О.О “Федерация рыболовного спорта Республики Татарстан”.</w:t>
      </w:r>
    </w:p>
    <w:p w:rsidR="00302E12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3.3. Непосредственное проведение соревнований возлагается </w:t>
      </w:r>
      <w:r w:rsidR="00302E12" w:rsidRPr="00391B6C">
        <w:rPr>
          <w:rFonts w:ascii="Times New Roman" w:eastAsia="Times New Roman" w:hAnsi="Times New Roman" w:cs="Times New Roman"/>
          <w:sz w:val="20"/>
          <w:szCs w:val="20"/>
        </w:rPr>
        <w:t xml:space="preserve">на руководителей секции донной </w:t>
      </w:r>
      <w:r w:rsidR="00744347" w:rsidRPr="00391B6C">
        <w:rPr>
          <w:rFonts w:ascii="Times New Roman" w:eastAsia="Times New Roman" w:hAnsi="Times New Roman" w:cs="Times New Roman"/>
          <w:sz w:val="20"/>
          <w:szCs w:val="20"/>
        </w:rPr>
        <w:t>удочкой</w:t>
      </w:r>
      <w:r w:rsidR="00302E12" w:rsidRPr="00391B6C">
        <w:rPr>
          <w:rFonts w:ascii="Times New Roman" w:eastAsia="Times New Roman" w:hAnsi="Times New Roman" w:cs="Times New Roman"/>
          <w:sz w:val="20"/>
          <w:szCs w:val="20"/>
        </w:rPr>
        <w:t xml:space="preserve"> Р.Ф.С.О.О “Федерация рыболовного спорта Республики Татарстан”.</w:t>
      </w:r>
    </w:p>
    <w:p w:rsidR="00302E12" w:rsidRDefault="00302E1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474EA" w:rsidRDefault="00A815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Время и место проведения. </w:t>
      </w:r>
    </w:p>
    <w:p w:rsidR="00D474EA" w:rsidRPr="00391B6C" w:rsidRDefault="0050211D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4</w:t>
      </w:r>
      <w:r w:rsidR="007248D5" w:rsidRPr="00391B6C">
        <w:rPr>
          <w:rFonts w:ascii="Times New Roman" w:eastAsia="Times New Roman" w:hAnsi="Times New Roman" w:cs="Times New Roman"/>
          <w:sz w:val="20"/>
          <w:szCs w:val="20"/>
        </w:rPr>
        <w:t>.1. Соревнование проводится 10</w:t>
      </w:r>
      <w:r w:rsidR="00613E44" w:rsidRPr="00391B6C">
        <w:rPr>
          <w:rFonts w:ascii="Times New Roman" w:eastAsia="Times New Roman" w:hAnsi="Times New Roman" w:cs="Times New Roman"/>
          <w:sz w:val="20"/>
          <w:szCs w:val="20"/>
        </w:rPr>
        <w:t xml:space="preserve"> мая</w:t>
      </w:r>
      <w:r w:rsidR="007248D5" w:rsidRPr="00391B6C">
        <w:rPr>
          <w:rFonts w:ascii="Times New Roman" w:eastAsia="Times New Roman" w:hAnsi="Times New Roman" w:cs="Times New Roman"/>
          <w:sz w:val="20"/>
          <w:szCs w:val="20"/>
        </w:rPr>
        <w:t xml:space="preserve"> 2026</w:t>
      </w:r>
      <w:r w:rsidR="00A815C2" w:rsidRPr="00391B6C">
        <w:rPr>
          <w:rFonts w:ascii="Times New Roman" w:eastAsia="Times New Roman" w:hAnsi="Times New Roman" w:cs="Times New Roman"/>
          <w:sz w:val="20"/>
          <w:szCs w:val="20"/>
        </w:rPr>
        <w:t>г. Соревнование проводится в один тур в один день. Продолжительность тура 5 часов.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4.2. Место проведения соревнования: г. Казань, дамба Локомотив.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4.3. Характеристика водоема: река Волга, течение слабое, глубины до 10 метров, дно илисто-песчано-каменистое. Глубина в месте ловли от 1 до 5 метров.</w:t>
      </w:r>
    </w:p>
    <w:p w:rsidR="00206417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4.4. Виды рыб, обитающих в водоеме: лещ, густера, плотва, окунь, сазан, карась, уклейка, чехонь.</w:t>
      </w:r>
    </w:p>
    <w:p w:rsidR="00D474EA" w:rsidRDefault="00A815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Участники соревнования.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5.1. Соревнования открытые, лично-командные. </w:t>
      </w:r>
      <w:r w:rsidR="00206417" w:rsidRPr="00391B6C">
        <w:rPr>
          <w:rFonts w:ascii="Times New Roman" w:eastAsia="Times New Roman" w:hAnsi="Times New Roman" w:cs="Times New Roman"/>
          <w:sz w:val="20"/>
          <w:szCs w:val="20"/>
        </w:rPr>
        <w:t>Состав команды 3 человека, в состав команды дополнительно может входить тренер. Количество участников соревнования ограничено числом в 80 человек.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5.2. 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5.3. К соревнованиям допускаются только здоровые спортсмены, они же несут ответственность за состояние своего здоровья на весь период соревнований и пребывания на территории проведения соревнований.</w:t>
      </w:r>
    </w:p>
    <w:p w:rsidR="003B017C" w:rsidRPr="00391B6C" w:rsidRDefault="003B017C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5.4. К соревнованиям допускаются спортсмены других регионов по предварительной заявке.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5.</w:t>
      </w:r>
      <w:r w:rsidR="003B017C" w:rsidRPr="00391B6C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. Всем участникам соревнований необходимо иметь при себе доку</w:t>
      </w:r>
      <w:r w:rsidR="00206417" w:rsidRPr="00391B6C">
        <w:rPr>
          <w:rFonts w:ascii="Times New Roman" w:eastAsia="Times New Roman" w:hAnsi="Times New Roman" w:cs="Times New Roman"/>
          <w:sz w:val="20"/>
          <w:szCs w:val="20"/>
        </w:rPr>
        <w:t xml:space="preserve">мент, удостоверяющий личность, 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полис обязате</w:t>
      </w:r>
      <w:r w:rsidR="00206417" w:rsidRPr="00391B6C">
        <w:rPr>
          <w:rFonts w:ascii="Times New Roman" w:eastAsia="Times New Roman" w:hAnsi="Times New Roman" w:cs="Times New Roman"/>
          <w:sz w:val="20"/>
          <w:szCs w:val="20"/>
        </w:rPr>
        <w:t>льного медицинского страхования, спортивная страховка (рыболовный спорт), спортивная книжка (если спортсмен имеет спортивный разряд), отметка по допуск врача.</w:t>
      </w:r>
    </w:p>
    <w:p w:rsidR="0050211D" w:rsidRPr="00391B6C" w:rsidRDefault="00A815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5.</w:t>
      </w:r>
      <w:r w:rsidR="003B017C" w:rsidRPr="00391B6C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206417" w:rsidRPr="00391B6C">
        <w:rPr>
          <w:rFonts w:ascii="Times New Roman" w:eastAsia="Times New Roman" w:hAnsi="Times New Roman" w:cs="Times New Roman"/>
          <w:sz w:val="20"/>
          <w:szCs w:val="20"/>
        </w:rPr>
        <w:t>Команды, прибывшие в неполном составе, к</w:t>
      </w:r>
      <w:r w:rsidR="0050211D" w:rsidRPr="00391B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06417" w:rsidRPr="00391B6C">
        <w:rPr>
          <w:rFonts w:ascii="Times New Roman" w:eastAsia="Times New Roman" w:hAnsi="Times New Roman" w:cs="Times New Roman"/>
          <w:sz w:val="20"/>
          <w:szCs w:val="20"/>
        </w:rPr>
        <w:t xml:space="preserve">участию в соревнованиях не допускаются, а участники команд могут выступить в личном зачете. </w:t>
      </w:r>
    </w:p>
    <w:p w:rsidR="00206417" w:rsidRPr="00391B6C" w:rsidRDefault="002064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06417" w:rsidRPr="00391B6C" w:rsidRDefault="002064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5.7 Организаторы вправе за день до окончания</w:t>
      </w:r>
      <w:r w:rsidR="005759BA" w:rsidRPr="00391B6C">
        <w:rPr>
          <w:rFonts w:ascii="Times New Roman" w:eastAsia="Times New Roman" w:hAnsi="Times New Roman" w:cs="Times New Roman"/>
          <w:sz w:val="20"/>
          <w:szCs w:val="20"/>
        </w:rPr>
        <w:t xml:space="preserve"> регистрации сформировать из спортсменов команды, зарегистрированных в личном зачете, без уведомления спортсменов.</w:t>
      </w:r>
    </w:p>
    <w:p w:rsidR="00391B6C" w:rsidRDefault="00391B6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474EA" w:rsidRDefault="00A815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Правила проведения соревнований.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Соревнование проводится в соответствии с Правилами вида спорта «Рыболовный спорт», утвержденными приказом Минспорта Ро</w:t>
      </w:r>
      <w:r w:rsidR="00AE0DB4" w:rsidRPr="00391B6C">
        <w:rPr>
          <w:rFonts w:ascii="Times New Roman" w:eastAsia="Times New Roman" w:hAnsi="Times New Roman" w:cs="Times New Roman"/>
          <w:sz w:val="20"/>
          <w:szCs w:val="20"/>
        </w:rPr>
        <w:t>ссии от «28» июля 2020 г. № 572</w:t>
      </w:r>
      <w:r w:rsidR="00AE0DB4" w:rsidRPr="00391B6C">
        <w:rPr>
          <w:rFonts w:ascii="Times New Roman" w:hAnsi="Times New Roman" w:cs="Times New Roman"/>
          <w:sz w:val="20"/>
          <w:szCs w:val="20"/>
          <w:shd w:val="clear" w:color="auto" w:fill="FFFFFF"/>
        </w:rPr>
        <w:t>, с изменениями, внесенными приказом Министерства спорта Российской Федерации от 9 марта 2023 г. № 156.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Участник обязан знать и соблюдать Правила вида спорта «Рыболовный спорт», Правила рыболовства для Волжско-Каспийского рыбохозяйственного бассейна и правила соревнований. За нарушение правил спортсмен несёт ответственность в установленном порядке.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6.1. Длина удилищ не должна превышать 4,5 метра.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6.2. Спортсмен имеет право оснастить неограниченное количество удилищ, но ловить одновременно можно только одним удилищем.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6.3. Максимальная длина кормушки — 7 см, максимальная ширина, высота или диаметр — 5 см.</w:t>
      </w:r>
      <w:r w:rsidR="007C5D44" w:rsidRPr="00391B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C5D44" w:rsidRPr="00391B6C">
        <w:rPr>
          <w:rStyle w:val="markedcontent"/>
          <w:rFonts w:ascii="Times New Roman" w:hAnsi="Times New Roman" w:cs="Times New Roman"/>
          <w:sz w:val="20"/>
          <w:szCs w:val="20"/>
        </w:rPr>
        <w:t>При измерении размеров кормушки и длины поводка</w:t>
      </w:r>
      <w:r w:rsidR="007C5D44" w:rsidRPr="00391B6C">
        <w:rPr>
          <w:rFonts w:ascii="Times New Roman" w:hAnsi="Times New Roman" w:cs="Times New Roman"/>
          <w:sz w:val="20"/>
          <w:szCs w:val="20"/>
        </w:rPr>
        <w:br/>
      </w:r>
      <w:r w:rsidR="007C5D44" w:rsidRPr="00391B6C">
        <w:rPr>
          <w:rStyle w:val="markedcontent"/>
          <w:rFonts w:ascii="Times New Roman" w:hAnsi="Times New Roman" w:cs="Times New Roman"/>
          <w:sz w:val="20"/>
          <w:szCs w:val="20"/>
        </w:rPr>
        <w:t>учитывается только корпус, предназначенный для размещения прикормки,</w:t>
      </w:r>
      <w:r w:rsidR="007C5D44" w:rsidRPr="00391B6C">
        <w:rPr>
          <w:rFonts w:ascii="Times New Roman" w:hAnsi="Times New Roman" w:cs="Times New Roman"/>
          <w:sz w:val="20"/>
          <w:szCs w:val="20"/>
        </w:rPr>
        <w:br/>
      </w:r>
      <w:r w:rsidR="007C5D44" w:rsidRPr="00391B6C">
        <w:rPr>
          <w:rStyle w:val="markedcontent"/>
          <w:rFonts w:ascii="Times New Roman" w:hAnsi="Times New Roman" w:cs="Times New Roman"/>
          <w:sz w:val="20"/>
          <w:szCs w:val="20"/>
        </w:rPr>
        <w:t>при этом груз, вынесенный за корпус кормушки, не учитывается.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6.4. </w:t>
      </w:r>
      <w:r w:rsidR="007C5D44" w:rsidRPr="00391B6C">
        <w:rPr>
          <w:rStyle w:val="markedcontent"/>
          <w:rFonts w:ascii="Times New Roman" w:hAnsi="Times New Roman" w:cs="Times New Roman"/>
          <w:sz w:val="20"/>
          <w:szCs w:val="20"/>
        </w:rPr>
        <w:t>Длина поводка должна быть такой, чтобы минимальное расстояние</w:t>
      </w:r>
      <w:r w:rsidR="007C5D44" w:rsidRPr="00391B6C">
        <w:rPr>
          <w:rFonts w:ascii="Times New Roman" w:hAnsi="Times New Roman" w:cs="Times New Roman"/>
          <w:sz w:val="20"/>
          <w:szCs w:val="20"/>
        </w:rPr>
        <w:br/>
      </w:r>
      <w:r w:rsidR="007C5D44" w:rsidRPr="00391B6C">
        <w:rPr>
          <w:rStyle w:val="markedcontent"/>
          <w:rFonts w:ascii="Times New Roman" w:hAnsi="Times New Roman" w:cs="Times New Roman"/>
          <w:sz w:val="20"/>
          <w:szCs w:val="20"/>
        </w:rPr>
        <w:t>между крючком и ближним к нему концом кормушки было не менее 50 см.</w:t>
      </w:r>
      <w:r w:rsidR="007C5D44" w:rsidRPr="00391B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(рис. 1)</w:t>
      </w:r>
    </w:p>
    <w:p w:rsidR="00D474EA" w:rsidRDefault="00A815C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095750" cy="30099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00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474EA" w:rsidRDefault="00D474E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6.5. Разрешается оснастка </w:t>
      </w:r>
      <w:r w:rsidRPr="00391B6C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 w:rsidRPr="00391B6C">
        <w:rPr>
          <w:rFonts w:ascii="Times New Roman" w:eastAsia="Times New Roman" w:hAnsi="Times New Roman" w:cs="Times New Roman"/>
          <w:b/>
          <w:sz w:val="20"/>
          <w:szCs w:val="20"/>
        </w:rPr>
        <w:t>In-Line</w:t>
      </w:r>
      <w:proofErr w:type="spellEnd"/>
      <w:r w:rsidRPr="00391B6C">
        <w:rPr>
          <w:rFonts w:ascii="Times New Roman" w:eastAsia="Times New Roman" w:hAnsi="Times New Roman" w:cs="Times New Roman"/>
          <w:b/>
          <w:sz w:val="20"/>
          <w:szCs w:val="20"/>
        </w:rPr>
        <w:t>)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, которая в случае обрыва поводка или основной лески (шнура) позволит рыбе легко освободиться от кормушки.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6.6. Каждый спортсмен обязан иметь садок для хранения пойманной рыбы. Разрешено использование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подсачека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Подсачеком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может пользоваться только сам спортсмен. Сетка садка должна быть изготовлена из естественной или искусственной нити. Диаметр садка с круглым основанием — не менее 40 см, для садков с прямоугольным основанием — диагональ садка не менее 50 см; длина садка не менее 3 метров. После сигнала «Старт» и до взвешивания улова садок должен быть максимально погружен в воду, по возможности, по всей его длине. Применение садков из металлической сетки запрещено. Минимальная длина садка может быть увеличена исходя из условий водоема, что должно быть указано в регламенте соревнования.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6.7. Спортсмену разрешается применять насадку и прикормку только естественного происхождения. Насадка не должна быть по своему составу смесью измельченных компонентов. Хлеб, паста, смеси веществ или насадок, таких как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пеллетс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бойлы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>, шарики прикормки или каши и т. п. в качестве насадки запрещены. Насадка и прикормка могут быть окрашены, пропитаны и/или покрыты вкусо</w:t>
      </w:r>
      <w:r w:rsidR="003B017C" w:rsidRPr="00391B6C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ароматическими веществами. Насадка должна быть насажена на крючок методом ее прокалывания, а не прикрепляться к нему каким-либо иным способом. Одновременно и в качестве насадки, и в составе прикормки, могут использоваться зерна и/или части зерен кукурузы, конопли, пшеницы, гороха и т. п., прошедшие любую обработку, сохраняющую их целостность. Одновременно на крючок может быть насажено несколько различных насадок. Запрещаются насадки и прикормки, содержащие в переработанном или в не переработанном виде рыбу (за исключением рыбной муки), муравьев, муравьиные яйца и икру рыб. Запрещено использование любых искусственных насадок. Запрещается применение наркотических и одурманивающих рыбу веществ.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В секторе разрешено хранить прикормку и насадку в количестве не более, чем разрешено регламентом соревнования. Возможные излишки насадки и прикормки из сектора удаляются. Если количество прикормки и насадки в секторе превышает установленную норму, то спортсмен получает соответствующие санкции. 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т. д. и прочие добавки) на один тур не должно превышать </w:t>
      </w:r>
      <w:r w:rsidRPr="00391B6C">
        <w:rPr>
          <w:rFonts w:ascii="Times New Roman" w:eastAsia="Times New Roman" w:hAnsi="Times New Roman" w:cs="Times New Roman"/>
          <w:b/>
          <w:sz w:val="20"/>
          <w:szCs w:val="20"/>
        </w:rPr>
        <w:t>15 литров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на одного спортсмена. </w:t>
      </w:r>
    </w:p>
    <w:p w:rsidR="00AE0DB4" w:rsidRPr="00391B6C" w:rsidRDefault="00A815C2">
      <w:pPr>
        <w:rPr>
          <w:rFonts w:ascii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6.8. </w:t>
      </w:r>
      <w:r w:rsidR="0007331A" w:rsidRPr="00391B6C">
        <w:rPr>
          <w:rStyle w:val="markedcontent"/>
          <w:rFonts w:ascii="Times New Roman" w:hAnsi="Times New Roman" w:cs="Times New Roman"/>
          <w:sz w:val="20"/>
          <w:szCs w:val="20"/>
        </w:rPr>
        <w:t>Количество живой насадки и прикормки на один тур для одного</w:t>
      </w:r>
      <w:r w:rsidR="00AE0DB4" w:rsidRPr="00391B6C">
        <w:rPr>
          <w:rFonts w:ascii="Times New Roman" w:hAnsi="Times New Roman" w:cs="Times New Roman"/>
          <w:sz w:val="20"/>
          <w:szCs w:val="20"/>
        </w:rPr>
        <w:t xml:space="preserve"> </w:t>
      </w:r>
      <w:r w:rsidR="0007331A"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спортсмена устанавливается в предельном объеме </w:t>
      </w:r>
      <w:r w:rsidR="0007331A" w:rsidRPr="00391B6C">
        <w:rPr>
          <w:rStyle w:val="markedcontent"/>
          <w:rFonts w:ascii="Times New Roman" w:hAnsi="Times New Roman" w:cs="Times New Roman"/>
          <w:b/>
          <w:sz w:val="20"/>
          <w:szCs w:val="20"/>
        </w:rPr>
        <w:t>2,625 литров</w:t>
      </w:r>
      <w:r w:rsidR="0007331A" w:rsidRPr="00391B6C">
        <w:rPr>
          <w:rStyle w:val="markedcontent"/>
          <w:rFonts w:ascii="Times New Roman" w:hAnsi="Times New Roman" w:cs="Times New Roman"/>
          <w:sz w:val="20"/>
          <w:szCs w:val="20"/>
        </w:rPr>
        <w:t>, из которых</w:t>
      </w:r>
      <w:r w:rsidR="00AE0DB4" w:rsidRPr="00391B6C">
        <w:rPr>
          <w:rFonts w:ascii="Times New Roman" w:hAnsi="Times New Roman" w:cs="Times New Roman"/>
          <w:sz w:val="20"/>
          <w:szCs w:val="20"/>
        </w:rPr>
        <w:t xml:space="preserve"> </w:t>
      </w:r>
      <w:r w:rsidR="0007331A"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не более </w:t>
      </w:r>
      <w:r w:rsidR="0007331A" w:rsidRPr="00391B6C">
        <w:rPr>
          <w:rStyle w:val="markedcontent"/>
          <w:rFonts w:ascii="Times New Roman" w:hAnsi="Times New Roman" w:cs="Times New Roman"/>
          <w:b/>
          <w:sz w:val="20"/>
          <w:szCs w:val="20"/>
        </w:rPr>
        <w:t>0,625 литра</w:t>
      </w:r>
      <w:r w:rsidR="0007331A"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 мотыля (кормового и насадочного общим количеством),</w:t>
      </w:r>
      <w:r w:rsidR="00AE0DB4" w:rsidRPr="00391B6C">
        <w:rPr>
          <w:rFonts w:ascii="Times New Roman" w:hAnsi="Times New Roman" w:cs="Times New Roman"/>
          <w:sz w:val="20"/>
          <w:szCs w:val="20"/>
        </w:rPr>
        <w:t xml:space="preserve"> </w:t>
      </w:r>
      <w:r w:rsidR="0007331A"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в том числе насадочного мотыля — не более </w:t>
      </w:r>
      <w:r w:rsidR="0007331A" w:rsidRPr="00391B6C">
        <w:rPr>
          <w:rStyle w:val="markedcontent"/>
          <w:rFonts w:ascii="Times New Roman" w:hAnsi="Times New Roman" w:cs="Times New Roman"/>
          <w:b/>
          <w:sz w:val="20"/>
          <w:szCs w:val="20"/>
        </w:rPr>
        <w:t>0,125 литра</w:t>
      </w:r>
      <w:r w:rsidR="0007331A"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 и не более </w:t>
      </w:r>
      <w:r w:rsidR="0007331A" w:rsidRPr="00391B6C">
        <w:rPr>
          <w:rStyle w:val="markedcontent"/>
          <w:rFonts w:ascii="Times New Roman" w:hAnsi="Times New Roman" w:cs="Times New Roman"/>
          <w:b/>
          <w:sz w:val="20"/>
          <w:szCs w:val="20"/>
        </w:rPr>
        <w:t>0,5 литра</w:t>
      </w:r>
      <w:r w:rsidR="00AE0DB4" w:rsidRPr="00391B6C">
        <w:rPr>
          <w:rFonts w:ascii="Times New Roman" w:hAnsi="Times New Roman" w:cs="Times New Roman"/>
          <w:sz w:val="20"/>
          <w:szCs w:val="20"/>
        </w:rPr>
        <w:t xml:space="preserve"> </w:t>
      </w:r>
      <w:r w:rsidR="0007331A" w:rsidRPr="00391B6C">
        <w:rPr>
          <w:rStyle w:val="markedcontent"/>
          <w:rFonts w:ascii="Times New Roman" w:hAnsi="Times New Roman" w:cs="Times New Roman"/>
          <w:sz w:val="20"/>
          <w:szCs w:val="20"/>
        </w:rPr>
        <w:t>земляных или навозных червей. Насадочный мотыль предъявляется отдельно в количестве не более</w:t>
      </w:r>
      <w:r w:rsidR="0007331A" w:rsidRPr="00391B6C">
        <w:rPr>
          <w:rFonts w:ascii="Times New Roman" w:hAnsi="Times New Roman" w:cs="Times New Roman"/>
          <w:sz w:val="20"/>
          <w:szCs w:val="20"/>
        </w:rPr>
        <w:t xml:space="preserve"> </w:t>
      </w:r>
      <w:r w:rsidR="0007331A" w:rsidRPr="00071332">
        <w:rPr>
          <w:rStyle w:val="markedcontent"/>
          <w:rFonts w:ascii="Times New Roman" w:hAnsi="Times New Roman" w:cs="Times New Roman"/>
          <w:b/>
          <w:sz w:val="20"/>
          <w:szCs w:val="20"/>
        </w:rPr>
        <w:t>0,125</w:t>
      </w:r>
      <w:r w:rsidR="0007331A"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 литра.</w:t>
      </w:r>
      <w:r w:rsidR="00AE0DB4" w:rsidRPr="00391B6C">
        <w:rPr>
          <w:rStyle w:val="markedcontent"/>
          <w:rFonts w:ascii="Times New Roman" w:hAnsi="Times New Roman" w:cs="Times New Roman"/>
          <w:sz w:val="20"/>
          <w:szCs w:val="20"/>
        </w:rPr>
        <w:t xml:space="preserve"> </w:t>
      </w:r>
      <w:r w:rsidR="00734D2D" w:rsidRPr="00391B6C">
        <w:rPr>
          <w:rFonts w:ascii="Times New Roman" w:hAnsi="Times New Roman" w:cs="Times New Roman"/>
          <w:sz w:val="20"/>
          <w:szCs w:val="20"/>
        </w:rPr>
        <w:t xml:space="preserve">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</w:t>
      </w:r>
      <w:r w:rsidR="00734D2D" w:rsidRPr="00071332">
        <w:rPr>
          <w:rFonts w:ascii="Times New Roman" w:hAnsi="Times New Roman" w:cs="Times New Roman"/>
          <w:b/>
          <w:sz w:val="20"/>
          <w:szCs w:val="20"/>
        </w:rPr>
        <w:t>0,125</w:t>
      </w:r>
      <w:r w:rsidR="00734D2D" w:rsidRPr="00391B6C">
        <w:rPr>
          <w:rFonts w:ascii="Times New Roman" w:hAnsi="Times New Roman" w:cs="Times New Roman"/>
          <w:sz w:val="20"/>
          <w:szCs w:val="20"/>
        </w:rPr>
        <w:t xml:space="preserve"> литра для контроля. Насадка и прикормка животного происхождения должна быть </w:t>
      </w:r>
      <w:r w:rsidR="00734D2D" w:rsidRPr="00391B6C">
        <w:rPr>
          <w:rFonts w:ascii="Times New Roman" w:hAnsi="Times New Roman" w:cs="Times New Roman"/>
          <w:sz w:val="20"/>
          <w:szCs w:val="20"/>
        </w:rPr>
        <w:lastRenderedPageBreak/>
        <w:t>предъявлена спортсменами на контроль в мерной таре, объем которой меньше либо соответствует разрешенному объему. Мерная тара, в которой предъявляются живые компоненты насадки и прикормки, должна быть закрыта крышкой без вспомогательных приспособлений, обеспечивающих искусственное прижатие крышки, а указание ее объема нанесено промышленным способом. Мотыль для прикормки предъявляется к проверке в одной или двух мерных емкостях суммарным объемом не более разрешенного для этого вида компонентов. Компоненты животного происхождения предъявляются к проверке в живом либо умерщвленном виде, с обязательным сохранением их целостности. Все живые компоненты, предъявленные при проверке, могут использоваться как для насадки, так и для прикормки.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6.9. Оснастки доставляются в точку ловли при помощи удилища, исключительно при помощи мускульной силы спортсмена. В целях безопасности любые виды боковых забросов (таких, при которых в момент силовой части заброса удилище оказывается направленным в сторону других спортсменов) запрещены.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Направление заброса должно быть в пределах условных границ, являющихся воображаемым продолжением боковых сторон сектора. Забрасывать снасть за границы сектора и в возможную нейтральную зону запрещается. Дальность заброса снасти удилищем не ограничивается. После поимки рыбы разрешается производить следующий заброс только после помещения пойманной рыбы в садок. Спортсмену разрешается держать удилище в руке или класть его на берег, на воду или на специальные держатели (подставки), не вынимая оснастку из воды. Заброс снасти должен производиться с использованием катушки. В процессе заброса леска должна сходить с катушки. Забросы, при которых леска с катушки не сходит, запрещены.</w:t>
      </w:r>
    </w:p>
    <w:p w:rsidR="00D474EA" w:rsidRDefault="00A815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Санкции.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7.1. Спортсмен снимается с соревнований за следующие нарушения: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отказ спортсмена от контроля количества и ассортимента насадки и прикормки;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– за принятие без разрешения судьи в сектор воды, пищи, снастей, насадки и прикормки.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7.2. Предупреждение спортсмену объявляется: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заброс оснастки способом, не соответствующим п. 6.9 Правил;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– за нарушение порядка подготовки к ловле, работу в секторе до соответствующего сигнала;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нарушение установленных в соответствии с настоящими Правилами, регламентом соревнований времени, порядка и способов прикармливания, в том числе прикармливание за пределами индивидуальной зоны ловли;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самовольное покидание сектора;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оставление снасти в воде при выходе из сектора;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применение для работы с прикормкой сита либо механических приспособлений, когда это запрещено;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использование садка, не соответствующего требованиям Правил, регламента соревнований, за помещение грузов (камней и т. п.) внутрь садка;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отсутствие мерной тары с нанесенным заводским способом объемом при контроле объема прикормки и насадки;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подсачивание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рыбы, находящейся в воде и не пойманной на снасть данного спортсмена;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– за помещение незачетных рыб в садок, независимо от их количества.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7.3. Замечание спортсмену объявляется за следующие нарушения: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предъявление прикормки (включая добавки,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дипы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ароматизаторы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и т. п.) к проверке не в одной мерной таре;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– за предъявление к проверке насадочного и прикормочного мотыля более чем в двух мерных емкостях;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– за превышение установленной нормы прикормки и насадки при ее предъявлении на контроль.</w:t>
      </w:r>
    </w:p>
    <w:p w:rsidR="00D474EA" w:rsidRDefault="00A815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Протесты: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lastRenderedPageBreak/>
        <w:t>-каждый участник соревнований имеет право подавать протесты. Протест подаётся в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письменном виде.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-протесты принимаются не позже, чем через полтора часа после сигнала судьи об окончании соответствующего тура соревнований - «финиш». Решения по протестам, за исключением касающихся распределения мест, будут приняты судейской коллегией до утверждения результатов соревнований.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-участник, подавший протест, обязан присутствовать на заседании судейской коллегии при разборе протеста.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-решение по протесту принимается открытым голосованием судейской коллегии по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большинству голосов.</w:t>
      </w:r>
    </w:p>
    <w:p w:rsidR="00734D2D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-решение судейской коллегии по протесту является окончательным.</w:t>
      </w:r>
    </w:p>
    <w:p w:rsidR="00734D2D" w:rsidRPr="00391B6C" w:rsidRDefault="00A815C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9F9F9"/>
        </w:rPr>
        <w:t>9. Условия подведения итогов.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Pr="003A16D7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9F9F9"/>
        </w:rPr>
        <w:t>Победители и призеры соревнований определяются в соответствии с правилами Рыболовного спорта, утвержденными приказом Министерства спорта Российской Фед</w:t>
      </w:r>
      <w:r w:rsidR="00734D2D" w:rsidRPr="003A16D7"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9F9F9"/>
        </w:rPr>
        <w:t xml:space="preserve">ерации от 28 июля 2020 г. № 572, </w:t>
      </w:r>
      <w:r w:rsidR="00734D2D" w:rsidRPr="003A16D7">
        <w:rPr>
          <w:rFonts w:ascii="Times New Roman" w:hAnsi="Times New Roman" w:cs="Times New Roman"/>
          <w:sz w:val="20"/>
          <w:szCs w:val="20"/>
          <w:shd w:val="clear" w:color="auto" w:fill="FFFFFF"/>
        </w:rPr>
        <w:t>с изменениями, внесенными приказом Министерства спорта Российской Федерации от 9 марта 2023 г. № 156.</w:t>
      </w:r>
    </w:p>
    <w:p w:rsidR="00D474EA" w:rsidRDefault="00A815C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 Регистрация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10.1. </w:t>
      </w:r>
      <w:r w:rsidR="00346FF8">
        <w:rPr>
          <w:rFonts w:ascii="Times New Roman" w:eastAsia="Times New Roman" w:hAnsi="Times New Roman" w:cs="Times New Roman"/>
          <w:sz w:val="20"/>
          <w:szCs w:val="20"/>
        </w:rPr>
        <w:t>Предварительная р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егистрация осуществляется на веб странице https://vk.com/kazanfeederleague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В качестве регистрационных данных указывать:</w:t>
      </w:r>
    </w:p>
    <w:p w:rsidR="00714B7B" w:rsidRPr="00391B6C" w:rsidRDefault="00714B7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 ФИО участника (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ов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>);</w:t>
      </w:r>
    </w:p>
    <w:p w:rsidR="00714B7B" w:rsidRPr="00391B6C" w:rsidRDefault="00714B7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 дата рождения;</w:t>
      </w:r>
    </w:p>
    <w:p w:rsidR="00D474EA" w:rsidRPr="00391B6C" w:rsidRDefault="00714B7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</w:t>
      </w:r>
      <w:r w:rsidR="00E019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815C2" w:rsidRPr="00391B6C">
        <w:rPr>
          <w:rFonts w:ascii="Times New Roman" w:eastAsia="Times New Roman" w:hAnsi="Times New Roman" w:cs="Times New Roman"/>
          <w:sz w:val="20"/>
          <w:szCs w:val="20"/>
        </w:rPr>
        <w:t>спортивные разряды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10.2. Регистрация</w:t>
      </w:r>
      <w:r w:rsidR="0007331A" w:rsidRPr="00391B6C">
        <w:rPr>
          <w:rFonts w:ascii="Times New Roman" w:eastAsia="Times New Roman" w:hAnsi="Times New Roman" w:cs="Times New Roman"/>
          <w:sz w:val="20"/>
          <w:szCs w:val="20"/>
        </w:rPr>
        <w:t xml:space="preserve"> заканчивается в 20.00 часов «</w:t>
      </w:r>
      <w:r w:rsidR="007248D5" w:rsidRPr="00391B6C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 w:rsidR="0007331A" w:rsidRPr="00391B6C">
        <w:rPr>
          <w:rFonts w:ascii="Times New Roman" w:eastAsia="Times New Roman" w:hAnsi="Times New Roman" w:cs="Times New Roman"/>
          <w:sz w:val="20"/>
          <w:szCs w:val="20"/>
        </w:rPr>
        <w:t>мая 202</w:t>
      </w:r>
      <w:r w:rsidR="007248D5" w:rsidRPr="00391B6C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года. (или ранее, на усмотрение организаторов). </w:t>
      </w:r>
      <w:r w:rsidR="00714B7B" w:rsidRPr="00391B6C">
        <w:rPr>
          <w:rFonts w:ascii="Times New Roman" w:eastAsia="Times New Roman" w:hAnsi="Times New Roman" w:cs="Times New Roman"/>
          <w:sz w:val="20"/>
          <w:szCs w:val="20"/>
        </w:rPr>
        <w:t xml:space="preserve">В регистрационный список попадают команды, оплатившие стартовый взнос. 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Целью регистрации является оценка количества участников соревнования для определения числа секторов.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10.3. Окончательная регистрация происходит на месте проведения соревнования согласно регламенту. К окончательной регистрации допускаются все участники</w:t>
      </w:r>
      <w:r w:rsidR="003C1079" w:rsidRPr="00391B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56171" w:rsidRPr="00391B6C">
        <w:rPr>
          <w:rFonts w:ascii="Times New Roman" w:eastAsia="Times New Roman" w:hAnsi="Times New Roman" w:cs="Times New Roman"/>
          <w:sz w:val="20"/>
          <w:szCs w:val="20"/>
        </w:rPr>
        <w:t xml:space="preserve">внесшие </w:t>
      </w:r>
      <w:r w:rsidR="003C1079" w:rsidRPr="00391B6C">
        <w:rPr>
          <w:rFonts w:ascii="Times New Roman" w:eastAsia="Times New Roman" w:hAnsi="Times New Roman" w:cs="Times New Roman"/>
          <w:sz w:val="20"/>
          <w:szCs w:val="20"/>
        </w:rPr>
        <w:t>стартовый взнос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474EA" w:rsidRPr="00744347" w:rsidRDefault="00A815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44347">
        <w:rPr>
          <w:rFonts w:ascii="Times New Roman" w:eastAsia="Times New Roman" w:hAnsi="Times New Roman" w:cs="Times New Roman"/>
          <w:b/>
          <w:sz w:val="24"/>
          <w:szCs w:val="24"/>
        </w:rPr>
        <w:t xml:space="preserve">11. Финансовые условия.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11.1. Расходы по проведению спортивного мероприятия связанные с: 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 приобретением наградной атрибутики и призов</w:t>
      </w:r>
      <w:r w:rsidR="00744347" w:rsidRPr="00391B6C"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 организацие</w:t>
      </w:r>
      <w:r w:rsidR="00123EB4" w:rsidRPr="00391B6C">
        <w:rPr>
          <w:rFonts w:ascii="Times New Roman" w:eastAsia="Times New Roman" w:hAnsi="Times New Roman" w:cs="Times New Roman"/>
          <w:sz w:val="20"/>
          <w:szCs w:val="20"/>
        </w:rPr>
        <w:t>й места проведения соревнования,</w:t>
      </w:r>
    </w:p>
    <w:p w:rsidR="00123EB4" w:rsidRPr="00391B6C" w:rsidRDefault="00123EB4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- наличием квалифицированных судей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несут руководители секции донной </w:t>
      </w:r>
      <w:r w:rsidR="00744347" w:rsidRPr="00391B6C">
        <w:rPr>
          <w:rFonts w:ascii="Times New Roman" w:eastAsia="Times New Roman" w:hAnsi="Times New Roman" w:cs="Times New Roman"/>
          <w:sz w:val="20"/>
          <w:szCs w:val="20"/>
        </w:rPr>
        <w:t>удочкой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Р.Ф.С.О.О “Федерация рыболовного спорта Республики Татарстан”.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11.2. Все расходы спортсменов, связанные с проездом до места проведения соревнований, а также с выступлением на соревновании, несут сами спортсмены. </w:t>
      </w:r>
    </w:p>
    <w:p w:rsidR="00D474EA" w:rsidRPr="00391B6C" w:rsidRDefault="00123EB4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11.3</w:t>
      </w:r>
      <w:r w:rsidR="00A815C2" w:rsidRPr="00391B6C">
        <w:rPr>
          <w:rFonts w:ascii="Times New Roman" w:eastAsia="Times New Roman" w:hAnsi="Times New Roman" w:cs="Times New Roman"/>
          <w:sz w:val="20"/>
          <w:szCs w:val="20"/>
        </w:rPr>
        <w:t xml:space="preserve">. Стартовый взнос 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(Приложение №1)</w:t>
      </w:r>
      <w:r w:rsidR="00A815C2" w:rsidRPr="00391B6C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</w:p>
    <w:p w:rsidR="00D474EA" w:rsidRPr="00391B6C" w:rsidRDefault="00123EB4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11.4</w:t>
      </w:r>
      <w:r w:rsidR="00A815C2" w:rsidRPr="00391B6C">
        <w:rPr>
          <w:rFonts w:ascii="Times New Roman" w:eastAsia="Times New Roman" w:hAnsi="Times New Roman" w:cs="Times New Roman"/>
          <w:sz w:val="20"/>
          <w:szCs w:val="20"/>
        </w:rPr>
        <w:t>. Участники соревнований регистрируются на интернет-сайте https://vk.com/kazanfeederleague.</w:t>
      </w:r>
      <w:bookmarkStart w:id="0" w:name="_gjdgxs" w:colFirst="0" w:colLast="0"/>
      <w:bookmarkEnd w:id="0"/>
    </w:p>
    <w:p w:rsidR="00391B6C" w:rsidRDefault="00391B6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1B6C" w:rsidRDefault="00391B6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74EA" w:rsidRPr="00744347" w:rsidRDefault="00A815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44347">
        <w:rPr>
          <w:rFonts w:ascii="Times New Roman" w:eastAsia="Times New Roman" w:hAnsi="Times New Roman" w:cs="Times New Roman"/>
          <w:b/>
          <w:sz w:val="24"/>
          <w:szCs w:val="24"/>
        </w:rPr>
        <w:t>12. Награждение.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lastRenderedPageBreak/>
        <w:t>12.1 Спортсмены, занявшие 1, 2, 3 места в</w:t>
      </w:r>
      <w:r w:rsidR="00D637A8" w:rsidRPr="00391B6C">
        <w:rPr>
          <w:rFonts w:ascii="Times New Roman" w:eastAsia="Times New Roman" w:hAnsi="Times New Roman" w:cs="Times New Roman"/>
          <w:sz w:val="20"/>
          <w:szCs w:val="20"/>
        </w:rPr>
        <w:t xml:space="preserve"> командном и</w:t>
      </w:r>
      <w:r w:rsidR="00744347" w:rsidRPr="00391B6C">
        <w:rPr>
          <w:rFonts w:ascii="Times New Roman" w:eastAsia="Times New Roman" w:hAnsi="Times New Roman" w:cs="Times New Roman"/>
          <w:sz w:val="20"/>
          <w:szCs w:val="20"/>
        </w:rPr>
        <w:t xml:space="preserve"> личном 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зачёт</w:t>
      </w:r>
      <w:r w:rsidR="00D637A8" w:rsidRPr="00391B6C">
        <w:rPr>
          <w:rFonts w:ascii="Times New Roman" w:eastAsia="Times New Roman" w:hAnsi="Times New Roman" w:cs="Times New Roman"/>
          <w:sz w:val="20"/>
          <w:szCs w:val="20"/>
        </w:rPr>
        <w:t>ах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 награждаются медалями, призами. </w:t>
      </w:r>
    </w:p>
    <w:p w:rsidR="00A815C2" w:rsidRPr="00391B6C" w:rsidRDefault="00A815C2">
      <w:pPr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12.2 Личный зачёт формируется для рейтинга </w:t>
      </w:r>
      <w:r w:rsidR="007248D5" w:rsidRPr="00391B6C">
        <w:rPr>
          <w:rFonts w:ascii="Times New Roman" w:eastAsia="Times New Roman" w:hAnsi="Times New Roman" w:cs="Times New Roman"/>
          <w:sz w:val="20"/>
          <w:szCs w:val="20"/>
        </w:rPr>
        <w:t>ФРС РТ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.</w:t>
      </w:r>
      <w:bookmarkStart w:id="1" w:name="_GoBack"/>
      <w:bookmarkEnd w:id="1"/>
    </w:p>
    <w:p w:rsidR="00D474EA" w:rsidRDefault="00A815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44347">
        <w:rPr>
          <w:rFonts w:ascii="Times New Roman" w:eastAsia="Times New Roman" w:hAnsi="Times New Roman" w:cs="Times New Roman"/>
          <w:b/>
          <w:sz w:val="24"/>
          <w:szCs w:val="24"/>
        </w:rPr>
        <w:t>13. Регламент.</w:t>
      </w:r>
    </w:p>
    <w:p w:rsidR="008F4F29" w:rsidRPr="00391B6C" w:rsidRDefault="00391B6C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b/>
          <w:sz w:val="20"/>
          <w:szCs w:val="20"/>
        </w:rPr>
        <w:t>10</w:t>
      </w:r>
      <w:r w:rsidR="008F4F29" w:rsidRPr="00391B6C">
        <w:rPr>
          <w:rFonts w:ascii="Times New Roman" w:eastAsia="Times New Roman" w:hAnsi="Times New Roman" w:cs="Times New Roman"/>
          <w:b/>
          <w:sz w:val="20"/>
          <w:szCs w:val="20"/>
        </w:rPr>
        <w:t xml:space="preserve"> мая 202</w:t>
      </w:r>
      <w:r w:rsidRPr="00346FF8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="008F4F29" w:rsidRPr="00391B6C">
        <w:rPr>
          <w:rFonts w:ascii="Times New Roman" w:eastAsia="Times New Roman" w:hAnsi="Times New Roman" w:cs="Times New Roman"/>
          <w:b/>
          <w:sz w:val="20"/>
          <w:szCs w:val="20"/>
        </w:rPr>
        <w:t xml:space="preserve"> г.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6.30-7.00 Регистрация участников соревнования, жеребьевка секторов;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7:00-7:15 Открытие соревнований, построение, объявление регламента соревнований;</w:t>
      </w:r>
    </w:p>
    <w:p w:rsidR="0012667B" w:rsidRPr="00391B6C" w:rsidRDefault="00A815C2" w:rsidP="0012667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7:15-7:30 Доставка снастей к секторам. Сложить снасти в секторе и покинуть его;</w:t>
      </w:r>
    </w:p>
    <w:p w:rsidR="0012667B" w:rsidRPr="00391B6C" w:rsidRDefault="0012667B" w:rsidP="0012667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7:30-8:50 Сигнал «Вход в зону», подготовка (1 час 20 минут);</w:t>
      </w:r>
    </w:p>
    <w:p w:rsidR="0012667B" w:rsidRPr="00391B6C" w:rsidRDefault="001266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7.55 Сигнал “5 минут до проверки прикормки и насадки”;</w:t>
      </w:r>
    </w:p>
    <w:p w:rsidR="0012667B" w:rsidRPr="00391B6C" w:rsidRDefault="001266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474EA" w:rsidRPr="00391B6C" w:rsidRDefault="00A815C2" w:rsidP="001266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8.00 Проверка судьями снастей,</w:t>
      </w:r>
      <w:r w:rsidR="0012667B" w:rsidRPr="00391B6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прикормки и насадки;</w:t>
      </w:r>
    </w:p>
    <w:p w:rsidR="0012667B" w:rsidRPr="00391B6C" w:rsidRDefault="0012667B" w:rsidP="0012667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8:50-9:00 </w:t>
      </w:r>
      <w:proofErr w:type="spellStart"/>
      <w:r w:rsidRPr="00391B6C">
        <w:rPr>
          <w:rFonts w:ascii="Times New Roman" w:eastAsia="Times New Roman" w:hAnsi="Times New Roman" w:cs="Times New Roman"/>
          <w:sz w:val="20"/>
          <w:szCs w:val="20"/>
        </w:rPr>
        <w:t>Закорм</w:t>
      </w:r>
      <w:proofErr w:type="spellEnd"/>
      <w:r w:rsidRPr="00391B6C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D474EA" w:rsidRPr="00391B6C" w:rsidRDefault="0012667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9:00-14.00 С</w:t>
      </w:r>
      <w:r w:rsidR="00A815C2" w:rsidRPr="00391B6C">
        <w:rPr>
          <w:rFonts w:ascii="Times New Roman" w:eastAsia="Times New Roman" w:hAnsi="Times New Roman" w:cs="Times New Roman"/>
          <w:sz w:val="20"/>
          <w:szCs w:val="20"/>
        </w:rPr>
        <w:t>игнал «Старт», ловля (5 часов);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 xml:space="preserve">13.55 </w:t>
      </w:r>
      <w:r w:rsidR="0012667B" w:rsidRPr="00391B6C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391B6C">
        <w:rPr>
          <w:rFonts w:ascii="Times New Roman" w:eastAsia="Times New Roman" w:hAnsi="Times New Roman" w:cs="Times New Roman"/>
          <w:sz w:val="20"/>
          <w:szCs w:val="20"/>
        </w:rPr>
        <w:t>игнал “5 минут до финиша”</w:t>
      </w:r>
      <w:r w:rsidR="0012667B" w:rsidRPr="00391B6C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D474EA" w:rsidRPr="00391B6C" w:rsidRDefault="0012667B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14:00 С</w:t>
      </w:r>
      <w:r w:rsidR="00A815C2" w:rsidRPr="00391B6C">
        <w:rPr>
          <w:rFonts w:ascii="Times New Roman" w:eastAsia="Times New Roman" w:hAnsi="Times New Roman" w:cs="Times New Roman"/>
          <w:sz w:val="20"/>
          <w:szCs w:val="20"/>
        </w:rPr>
        <w:t>игнал «Финиш»;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14:00-14.30 Взвешивание;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15.00 Построение, объявление результатов соревнования, награждение победителей;</w:t>
      </w:r>
    </w:p>
    <w:p w:rsidR="00D474EA" w:rsidRPr="00391B6C" w:rsidRDefault="00A815C2">
      <w:pPr>
        <w:rPr>
          <w:rFonts w:ascii="Times New Roman" w:eastAsia="Times New Roman" w:hAnsi="Times New Roman" w:cs="Times New Roman"/>
          <w:sz w:val="20"/>
          <w:szCs w:val="20"/>
        </w:rPr>
      </w:pPr>
      <w:r w:rsidRPr="00391B6C">
        <w:rPr>
          <w:rFonts w:ascii="Times New Roman" w:eastAsia="Times New Roman" w:hAnsi="Times New Roman" w:cs="Times New Roman"/>
          <w:sz w:val="20"/>
          <w:szCs w:val="20"/>
        </w:rPr>
        <w:t>Отъезд участников.</w:t>
      </w: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Default="00123EB4" w:rsidP="003C107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  <w:r w:rsidRPr="00AE13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C1079" w:rsidRDefault="003C1079" w:rsidP="003C107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C1079" w:rsidRPr="00AE1367" w:rsidRDefault="003C1079" w:rsidP="003C107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Pr="00AE1367" w:rsidRDefault="00123EB4" w:rsidP="00AE136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Стартовый взнос для спортсменов составляет</w:t>
      </w:r>
      <w:r w:rsidRPr="00123E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4B7B">
        <w:rPr>
          <w:rFonts w:ascii="Times New Roman" w:eastAsia="Times New Roman" w:hAnsi="Times New Roman" w:cs="Times New Roman"/>
          <w:sz w:val="24"/>
          <w:szCs w:val="24"/>
        </w:rPr>
        <w:t>1</w:t>
      </w:r>
      <w:r w:rsidR="00887C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714B7B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123E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рублей.</w:t>
      </w:r>
      <w:r w:rsidR="00AE1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1367">
        <w:rPr>
          <w:rFonts w:ascii="Times New Roman" w:hAnsi="Times New Roman" w:cs="Times New Roman"/>
          <w:sz w:val="24"/>
          <w:szCs w:val="24"/>
        </w:rPr>
        <w:t>У</w:t>
      </w:r>
      <w:r w:rsidR="00AE1367" w:rsidRPr="00924965">
        <w:rPr>
          <w:rFonts w:ascii="Times New Roman" w:hAnsi="Times New Roman" w:cs="Times New Roman"/>
          <w:sz w:val="24"/>
          <w:szCs w:val="24"/>
        </w:rPr>
        <w:t>частники до 18 лет освобождаются от уплаты заявочных взносов.</w:t>
      </w:r>
    </w:p>
    <w:p w:rsidR="00123EB4" w:rsidRP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  <w:r w:rsidRPr="00744347">
        <w:rPr>
          <w:rFonts w:ascii="Times New Roman" w:eastAsia="Times New Roman" w:hAnsi="Times New Roman" w:cs="Times New Roman"/>
          <w:sz w:val="24"/>
          <w:szCs w:val="24"/>
        </w:rPr>
        <w:t>Оплата взноса участниками производится на карту Сбербанка №5469620014254179 Альмяшев Евгений Дмитриевич.</w:t>
      </w:r>
    </w:p>
    <w:p w:rsidR="00123EB4" w:rsidRDefault="00123EB4" w:rsidP="00123EB4">
      <w:pPr>
        <w:rPr>
          <w:rFonts w:ascii="Times New Roman" w:eastAsia="Times New Roman" w:hAnsi="Times New Roman" w:cs="Times New Roman"/>
          <w:sz w:val="24"/>
          <w:szCs w:val="24"/>
        </w:rPr>
      </w:pPr>
      <w:r w:rsidRPr="00744347">
        <w:rPr>
          <w:rFonts w:ascii="Times New Roman" w:eastAsia="Times New Roman" w:hAnsi="Times New Roman" w:cs="Times New Roman"/>
          <w:sz w:val="24"/>
          <w:szCs w:val="24"/>
        </w:rPr>
        <w:t>Примечание: При неявке на соревнования взнос не возвращается</w:t>
      </w:r>
      <w:r w:rsidR="00A073FE">
        <w:rPr>
          <w:rFonts w:ascii="Times New Roman" w:eastAsia="Times New Roman" w:hAnsi="Times New Roman" w:cs="Times New Roman"/>
          <w:sz w:val="24"/>
          <w:szCs w:val="24"/>
        </w:rPr>
        <w:t>, а в протоколе технических результатов проставляются нулевые баллы с присвоением последнего места плюс три.</w:t>
      </w:r>
    </w:p>
    <w:p w:rsidR="00AE1367" w:rsidRPr="00924965" w:rsidRDefault="00AE1367" w:rsidP="00AE136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965">
        <w:rPr>
          <w:rFonts w:ascii="Times New Roman" w:hAnsi="Times New Roman" w:cs="Times New Roman"/>
          <w:sz w:val="24"/>
          <w:szCs w:val="24"/>
        </w:rPr>
        <w:t>Приём вступ</w:t>
      </w:r>
      <w:r>
        <w:rPr>
          <w:rFonts w:ascii="Times New Roman" w:hAnsi="Times New Roman" w:cs="Times New Roman"/>
          <w:sz w:val="24"/>
          <w:szCs w:val="24"/>
        </w:rPr>
        <w:t xml:space="preserve">ительных взносов прекращается </w:t>
      </w:r>
      <w:r w:rsidR="00714B7B">
        <w:rPr>
          <w:rFonts w:ascii="Times New Roman" w:hAnsi="Times New Roman" w:cs="Times New Roman"/>
          <w:sz w:val="24"/>
          <w:szCs w:val="24"/>
        </w:rPr>
        <w:t>3</w:t>
      </w:r>
      <w:r w:rsidRPr="00924965">
        <w:rPr>
          <w:rFonts w:ascii="Times New Roman" w:hAnsi="Times New Roman" w:cs="Times New Roman"/>
          <w:sz w:val="24"/>
          <w:szCs w:val="24"/>
        </w:rPr>
        <w:t xml:space="preserve"> мая 202</w:t>
      </w:r>
      <w:r w:rsidR="00714B7B">
        <w:rPr>
          <w:rFonts w:ascii="Times New Roman" w:hAnsi="Times New Roman" w:cs="Times New Roman"/>
          <w:sz w:val="24"/>
          <w:szCs w:val="24"/>
        </w:rPr>
        <w:t>6</w:t>
      </w:r>
      <w:r w:rsidRPr="00924965">
        <w:rPr>
          <w:rFonts w:ascii="Times New Roman" w:hAnsi="Times New Roman" w:cs="Times New Roman"/>
          <w:sz w:val="24"/>
          <w:szCs w:val="24"/>
        </w:rPr>
        <w:t xml:space="preserve"> года в 20.00.</w:t>
      </w:r>
    </w:p>
    <w:p w:rsidR="00AE1367" w:rsidRDefault="00AE1367" w:rsidP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Pr="00744347" w:rsidRDefault="00123EB4" w:rsidP="00123EB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23EB4" w:rsidRPr="00123EB4" w:rsidRDefault="00123EB4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23EB4" w:rsidRPr="00123EB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EA"/>
    <w:rsid w:val="00071332"/>
    <w:rsid w:val="0007331A"/>
    <w:rsid w:val="000B248D"/>
    <w:rsid w:val="00123EB4"/>
    <w:rsid w:val="0012667B"/>
    <w:rsid w:val="00206417"/>
    <w:rsid w:val="00302E12"/>
    <w:rsid w:val="00346FF8"/>
    <w:rsid w:val="00391B6C"/>
    <w:rsid w:val="003A16D7"/>
    <w:rsid w:val="003A6768"/>
    <w:rsid w:val="003B017C"/>
    <w:rsid w:val="003C1079"/>
    <w:rsid w:val="0050211D"/>
    <w:rsid w:val="005759BA"/>
    <w:rsid w:val="00613E44"/>
    <w:rsid w:val="006E423B"/>
    <w:rsid w:val="00701A6C"/>
    <w:rsid w:val="00714B7B"/>
    <w:rsid w:val="007248D5"/>
    <w:rsid w:val="00734D2D"/>
    <w:rsid w:val="00744347"/>
    <w:rsid w:val="007C5D44"/>
    <w:rsid w:val="00887C9C"/>
    <w:rsid w:val="008F4F29"/>
    <w:rsid w:val="0090206E"/>
    <w:rsid w:val="00A073FE"/>
    <w:rsid w:val="00A56171"/>
    <w:rsid w:val="00A74B73"/>
    <w:rsid w:val="00A815C2"/>
    <w:rsid w:val="00AE0DB4"/>
    <w:rsid w:val="00AE1367"/>
    <w:rsid w:val="00C03791"/>
    <w:rsid w:val="00D474EA"/>
    <w:rsid w:val="00D637A8"/>
    <w:rsid w:val="00E019AF"/>
    <w:rsid w:val="00E5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96BDE"/>
  <w15:docId w15:val="{BCFD02F7-A0D9-472F-9CBD-605C5D2D6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arkedcontent">
    <w:name w:val="markedcontent"/>
    <w:basedOn w:val="a0"/>
    <w:rsid w:val="007C5D44"/>
  </w:style>
  <w:style w:type="paragraph" w:styleId="a5">
    <w:name w:val="List Paragraph"/>
    <w:basedOn w:val="a"/>
    <w:uiPriority w:val="34"/>
    <w:qFormat/>
    <w:rsid w:val="000B248D"/>
    <w:pPr>
      <w:ind w:left="720"/>
      <w:contextualSpacing/>
    </w:pPr>
  </w:style>
  <w:style w:type="table" w:styleId="a6">
    <w:name w:val="Table Grid"/>
    <w:basedOn w:val="a1"/>
    <w:uiPriority w:val="39"/>
    <w:rsid w:val="00E51AB7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Альмяшев Евгений Дмитриевич</dc:creator>
  <cp:lastModifiedBy>Альмяшев Евгений Дмитриевич</cp:lastModifiedBy>
  <cp:revision>13</cp:revision>
  <dcterms:created xsi:type="dcterms:W3CDTF">2026-03-23T06:59:00Z</dcterms:created>
  <dcterms:modified xsi:type="dcterms:W3CDTF">2026-04-02T07:10:00Z</dcterms:modified>
</cp:coreProperties>
</file>