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670"/>
        <w:gridCol w:w="4433"/>
      </w:tblGrid>
      <w:tr w:rsidR="005A6AB8" w:rsidRPr="005A6AB8" w:rsidTr="00B5088F">
        <w:trPr>
          <w:trHeight w:val="2310"/>
          <w:tblCellSpacing w:w="0" w:type="dxa"/>
          <w:jc w:val="center"/>
        </w:trPr>
        <w:tc>
          <w:tcPr>
            <w:tcW w:w="4252" w:type="dxa"/>
            <w:hideMark/>
          </w:tcPr>
          <w:p w:rsidR="005A6AB8" w:rsidRPr="005A6AB8" w:rsidRDefault="005A6AB8" w:rsidP="005A6AB8">
            <w:pPr>
              <w:spacing w:after="160" w:line="259" w:lineRule="auto"/>
              <w:rPr>
                <w:rFonts w:ascii="Calibri" w:eastAsia="Times New Roman" w:hAnsi="Calibri" w:cs="Times New Roman"/>
                <w:lang w:val="en-US" w:eastAsia="ru-RU"/>
              </w:rPr>
            </w:pPr>
          </w:p>
          <w:tbl>
            <w:tblPr>
              <w:tblW w:w="425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52"/>
            </w:tblGrid>
            <w:tr w:rsidR="005A6AB8" w:rsidRPr="005A6AB8" w:rsidTr="00B5088F">
              <w:trPr>
                <w:trHeight w:val="2310"/>
                <w:tblCellSpacing w:w="0" w:type="dxa"/>
              </w:trPr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A6AB8" w:rsidRPr="005A6AB8" w:rsidRDefault="005A6AB8" w:rsidP="005A6A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A6AB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УТВЕРЖДАЮ:</w:t>
                  </w:r>
                </w:p>
                <w:p w:rsidR="005A6AB8" w:rsidRPr="005A6AB8" w:rsidRDefault="00FA72BB" w:rsidP="005A6A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Министр</w:t>
                  </w:r>
                  <w:r w:rsidR="005A6AB8" w:rsidRPr="005A6A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спорта </w:t>
                  </w:r>
                  <w:proofErr w:type="gramStart"/>
                  <w:r w:rsidR="005A6AB8" w:rsidRPr="005A6A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Липецкой</w:t>
                  </w:r>
                  <w:proofErr w:type="gramEnd"/>
                </w:p>
                <w:p w:rsidR="005A6AB8" w:rsidRPr="005A6AB8" w:rsidRDefault="005A6AB8" w:rsidP="005A6A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A6A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области</w:t>
                  </w:r>
                </w:p>
                <w:p w:rsidR="005A6AB8" w:rsidRPr="005A6AB8" w:rsidRDefault="005A6AB8" w:rsidP="005A6A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A6AB8" w:rsidRDefault="005A6AB8" w:rsidP="005A6A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FA72BB" w:rsidRPr="005A6AB8" w:rsidRDefault="00FA72BB" w:rsidP="005A6A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A6AB8" w:rsidRPr="005A6AB8" w:rsidRDefault="005A6AB8" w:rsidP="005A6A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A6AB8" w:rsidRPr="005A6AB8" w:rsidRDefault="005A6AB8" w:rsidP="005A6A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A6A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_______________ </w:t>
                  </w:r>
                  <w:r w:rsidR="00092B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Митин А.А.</w:t>
                  </w:r>
                </w:p>
                <w:p w:rsidR="005A6AB8" w:rsidRPr="005A6AB8" w:rsidRDefault="005A6AB8" w:rsidP="005A6A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A6AB8" w:rsidRPr="005A6AB8" w:rsidRDefault="005A6AB8" w:rsidP="005A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hideMark/>
          </w:tcPr>
          <w:p w:rsidR="005A6AB8" w:rsidRPr="005A6AB8" w:rsidRDefault="005A6AB8" w:rsidP="00FA72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3" w:type="dxa"/>
            <w:hideMark/>
          </w:tcPr>
          <w:p w:rsidR="00E37378" w:rsidRDefault="00E37378" w:rsidP="00FA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A6AB8" w:rsidRPr="005A6AB8" w:rsidRDefault="005A6AB8" w:rsidP="00FA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СОГЛАСОВАНО:</w:t>
            </w:r>
          </w:p>
          <w:p w:rsidR="00E37378" w:rsidRPr="00E37378" w:rsidRDefault="00E37378" w:rsidP="00FA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7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государственного областного автономного учреждения Липецкой области «Центр спортивной подготовки»</w:t>
            </w:r>
          </w:p>
          <w:p w:rsidR="005A6AB8" w:rsidRPr="005A6AB8" w:rsidRDefault="005A6AB8" w:rsidP="00FA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6AB8" w:rsidRPr="005A6AB8" w:rsidRDefault="005A6AB8" w:rsidP="00FA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6AB8" w:rsidRPr="005A6AB8" w:rsidRDefault="005A6AB8" w:rsidP="00FA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 Гуляев Р. В.</w:t>
            </w:r>
          </w:p>
          <w:p w:rsidR="005A6AB8" w:rsidRPr="005A6AB8" w:rsidRDefault="005A6AB8" w:rsidP="00FA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6AB8" w:rsidRPr="005A6AB8" w:rsidRDefault="005A6AB8" w:rsidP="005A6AB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2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821"/>
      </w:tblGrid>
      <w:tr w:rsidR="005A6AB8" w:rsidRPr="005A6AB8" w:rsidTr="00B5088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A6AB8" w:rsidRPr="005A6AB8" w:rsidRDefault="005A6AB8" w:rsidP="005A6AB8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УТВЕРЖДАЮ:</w:t>
            </w:r>
          </w:p>
          <w:p w:rsidR="005A6AB8" w:rsidRPr="005A6AB8" w:rsidRDefault="005A6AB8" w:rsidP="005A6AB8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Липецкой областной общес</w:t>
            </w:r>
            <w:r w:rsidR="002B7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твенной организации «Федерация р</w:t>
            </w:r>
            <w:r w:rsidRPr="005A6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ыболовного спорта Липецкой области»</w:t>
            </w:r>
          </w:p>
          <w:p w:rsidR="005A6AB8" w:rsidRPr="005A6AB8" w:rsidRDefault="005A6AB8" w:rsidP="005A6AB8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6AB8" w:rsidRPr="005A6AB8" w:rsidRDefault="005A6AB8" w:rsidP="005A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6AB8" w:rsidRPr="005A6AB8" w:rsidRDefault="005A6AB8" w:rsidP="005A6AB8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 Кузнецов А.П.</w:t>
            </w:r>
          </w:p>
          <w:p w:rsidR="005A6AB8" w:rsidRPr="005A6AB8" w:rsidRDefault="005A6AB8" w:rsidP="005A6AB8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5A6AB8" w:rsidRPr="005A6AB8" w:rsidRDefault="005A6AB8" w:rsidP="005A6AB8">
            <w:pPr>
              <w:spacing w:after="0" w:line="240" w:lineRule="auto"/>
              <w:ind w:left="318" w:hanging="4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5A6AB8" w:rsidRPr="005A6AB8" w:rsidRDefault="005A6AB8" w:rsidP="005A6AB8">
      <w:pPr>
        <w:spacing w:after="160" w:line="259" w:lineRule="auto"/>
        <w:rPr>
          <w:rFonts w:ascii="Calibri" w:eastAsia="Times New Roman" w:hAnsi="Calibri" w:cs="Times New Roman"/>
          <w:lang w:eastAsia="ru-RU"/>
        </w:rPr>
      </w:pPr>
    </w:p>
    <w:p w:rsidR="005A6AB8" w:rsidRPr="005A6AB8" w:rsidRDefault="005A6AB8" w:rsidP="005A6AB8">
      <w:pPr>
        <w:spacing w:after="0" w:line="259" w:lineRule="auto"/>
        <w:ind w:right="50"/>
        <w:rPr>
          <w:rFonts w:ascii="Calibri" w:eastAsia="Times New Roman" w:hAnsi="Calibri" w:cs="Times New Roman"/>
          <w:lang w:eastAsia="ru-RU"/>
        </w:rPr>
      </w:pPr>
    </w:p>
    <w:p w:rsidR="005A6AB8" w:rsidRPr="005A6AB8" w:rsidRDefault="005A6AB8" w:rsidP="005A6AB8">
      <w:pPr>
        <w:spacing w:after="0" w:line="259" w:lineRule="auto"/>
        <w:ind w:right="5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A6AB8" w:rsidRPr="005A6AB8" w:rsidRDefault="005A6AB8" w:rsidP="005A6AB8">
      <w:pPr>
        <w:spacing w:after="0" w:line="240" w:lineRule="auto"/>
        <w:ind w:right="50" w:hanging="1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A6A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5A6AB8" w:rsidRPr="005A6AB8" w:rsidRDefault="002B7068" w:rsidP="005A6AB8">
      <w:pPr>
        <w:spacing w:after="0" w:line="240" w:lineRule="auto"/>
        <w:ind w:right="50" w:hanging="1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проведении </w:t>
      </w:r>
      <w:r w:rsidR="00092BB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Чемпионата</w:t>
      </w:r>
      <w:r w:rsidR="005A6AB8" w:rsidRPr="005A6A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Липецкой области </w:t>
      </w:r>
    </w:p>
    <w:p w:rsidR="002C478B" w:rsidRDefault="005A6AB8" w:rsidP="002C478B">
      <w:pPr>
        <w:spacing w:after="0" w:line="240" w:lineRule="auto"/>
        <w:ind w:right="50" w:hanging="1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A6A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рыболовному спорту</w:t>
      </w:r>
      <w:r w:rsidR="006E24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6E2477" w:rsidRPr="00DD6FD2" w:rsidRDefault="006E2477" w:rsidP="002C478B">
      <w:pPr>
        <w:spacing w:after="0" w:line="240" w:lineRule="auto"/>
        <w:ind w:right="50" w:hanging="1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D6FD2">
        <w:rPr>
          <w:rFonts w:ascii="Times New Roman" w:hAnsi="Times New Roman" w:cs="Times New Roman"/>
          <w:sz w:val="28"/>
          <w:szCs w:val="28"/>
        </w:rPr>
        <w:t>(ловля донной удочкой – лич</w:t>
      </w:r>
      <w:r>
        <w:rPr>
          <w:rFonts w:ascii="Times New Roman" w:hAnsi="Times New Roman" w:cs="Times New Roman"/>
          <w:sz w:val="28"/>
          <w:szCs w:val="28"/>
        </w:rPr>
        <w:t>ные соревнования 092 016 1811 Л</w:t>
      </w:r>
      <w:proofErr w:type="gramEnd"/>
    </w:p>
    <w:p w:rsidR="006E2477" w:rsidRPr="00DD6FD2" w:rsidRDefault="006E2477" w:rsidP="006E247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32020A">
        <w:rPr>
          <w:rFonts w:ascii="Times New Roman" w:hAnsi="Times New Roman" w:cs="Times New Roman"/>
          <w:sz w:val="28"/>
          <w:szCs w:val="28"/>
        </w:rPr>
        <w:t>ловля донной удочкой - командные соревнования 092 017 1811 Л)</w:t>
      </w:r>
    </w:p>
    <w:p w:rsidR="005A6AB8" w:rsidRPr="005A6AB8" w:rsidRDefault="005A6AB8" w:rsidP="005A6AB8">
      <w:pPr>
        <w:spacing w:after="0" w:line="240" w:lineRule="auto"/>
        <w:ind w:right="50" w:hanging="1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A6A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</w:p>
    <w:p w:rsidR="005A6AB8" w:rsidRPr="005A6AB8" w:rsidRDefault="005A6AB8" w:rsidP="005A6AB8">
      <w:pPr>
        <w:spacing w:after="160" w:line="259" w:lineRule="auto"/>
        <w:ind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AB8" w:rsidRPr="005A6AB8" w:rsidRDefault="005A6AB8" w:rsidP="005A6AB8">
      <w:pPr>
        <w:spacing w:after="160" w:line="259" w:lineRule="auto"/>
        <w:ind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AB8" w:rsidRPr="005A6AB8" w:rsidRDefault="005A6AB8" w:rsidP="005A6AB8">
      <w:pPr>
        <w:spacing w:after="160" w:line="259" w:lineRule="auto"/>
        <w:ind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AB8" w:rsidRPr="005A6AB8" w:rsidRDefault="005A6AB8" w:rsidP="005A6AB8">
      <w:pPr>
        <w:spacing w:after="160" w:line="259" w:lineRule="auto"/>
        <w:ind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AB8" w:rsidRPr="005A6AB8" w:rsidRDefault="005A6AB8" w:rsidP="005A6AB8">
      <w:pPr>
        <w:spacing w:after="160" w:line="259" w:lineRule="auto"/>
        <w:ind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AB8" w:rsidRPr="005A6AB8" w:rsidRDefault="005A6AB8" w:rsidP="005A6AB8">
      <w:pPr>
        <w:spacing w:after="160" w:line="259" w:lineRule="auto"/>
        <w:ind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AB8" w:rsidRPr="005A6AB8" w:rsidRDefault="005A6AB8" w:rsidP="005A6AB8">
      <w:pPr>
        <w:spacing w:after="160" w:line="259" w:lineRule="auto"/>
        <w:ind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AB8" w:rsidRPr="005A6AB8" w:rsidRDefault="005A6AB8" w:rsidP="005A6AB8">
      <w:pPr>
        <w:spacing w:after="0" w:line="259" w:lineRule="auto"/>
        <w:ind w:right="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Липецкая область</w:t>
      </w:r>
    </w:p>
    <w:p w:rsidR="005A6AB8" w:rsidRDefault="005A6AB8" w:rsidP="005A6AB8">
      <w:pPr>
        <w:spacing w:after="0" w:line="259" w:lineRule="auto"/>
        <w:ind w:right="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620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5A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p w:rsidR="00EE7097" w:rsidRDefault="00EE7097" w:rsidP="005A6AB8">
      <w:pPr>
        <w:spacing w:after="0" w:line="259" w:lineRule="auto"/>
        <w:ind w:right="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1FAC" w:rsidRDefault="00791FAC" w:rsidP="002B706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sectPr w:rsidR="00791FAC" w:rsidSect="00225938">
          <w:footerReference w:type="default" r:id="rId9"/>
          <w:pgSz w:w="11906" w:h="16838"/>
          <w:pgMar w:top="993" w:right="850" w:bottom="567" w:left="1701" w:header="708" w:footer="708" w:gutter="0"/>
          <w:pgNumType w:start="1"/>
          <w:cols w:space="708"/>
          <w:docGrid w:linePitch="360"/>
        </w:sectPr>
      </w:pPr>
    </w:p>
    <w:p w:rsidR="00553122" w:rsidRPr="00553122" w:rsidRDefault="00553122" w:rsidP="0055312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1. Общие положения:</w:t>
      </w:r>
    </w:p>
    <w:p w:rsidR="00553122" w:rsidRPr="00553122" w:rsidRDefault="00553122" w:rsidP="00553122">
      <w:pPr>
        <w:pStyle w:val="a7"/>
        <w:tabs>
          <w:tab w:val="left" w:pos="2758"/>
        </w:tabs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1.1. </w:t>
      </w:r>
      <w:r w:rsidR="00092BB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Чемпионат</w:t>
      </w: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Липецкой области по рыболовному спорту ловля донной удочкой(далее-Соревнования) проводятся на основании календарного плана официальных физкультурных мероприятий и спортивных мероприятий Липецкой области на 202</w:t>
      </w:r>
      <w:r w:rsidR="005620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 и в соответствии с действующими Правилами вида спорта «Рыболовный спорт», утвержденными приказом</w:t>
      </w:r>
      <w:proofErr w:type="gram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</w:t>
      </w:r>
      <w:proofErr w:type="gram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ин. спорта России от «28» июля 2020 г. № 572 с изменениями и дополнениями.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1.2 Соревнования проводятся с целью популяризации и развития рыболовного спорта на территории Липецкой области.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1.3 Задачами проведения соревнования являются: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а) выявление сильнейших спортсменов для формирования списка кандидатов в спортивные сборные команды Липецкой области по рыболовному спорту;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б) отбор спортсменов в спортивные сборные команды Липецкой области для подготовки к межрегиональным и всероссийским спортивным соревнованиям и участия в них;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в) подготовка спортивного резерва.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г) выполнение и подтверждение нормативов Единой всероссийской спортивной классификации.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1.4</w:t>
      </w:r>
      <w:proofErr w:type="gram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</w:t>
      </w:r>
      <w:proofErr w:type="gram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 декабря 2007 года № 329-ФЗ «О физической культуре и спорте в Российской Федерации».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1.5 Настоящее Положение является основанием для командирования спортсменов, тренеров, спортивных судей и иных специалистов в области физической культуры и спорта на спортивные соревнования органами исполнительной власти субъектов Российской Федерации в области физической культуры и спорта.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53122" w:rsidRDefault="00553122" w:rsidP="0055312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2. Организаторы соревнований: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2.1 </w:t>
      </w:r>
      <w:r w:rsidR="005620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Министерство</w:t>
      </w: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физической культуры и спорта Липецкой области и государственное областное автономное учреждение Липецкой области «Центр спортивной подготовки» (далее - ГОАУ ЛО ЦСП) осуществляют общее руководство подготовкой и проведением соревнований.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2.2. Непосредственная организация и проведение соревнования возлагается на Липецкую областную общественную организацию «Федерация рыболовного спорта Липецкой области» (далее - Федерация рыболовного спорта Липецкой области) и на главную судейскую коллегию, утвержденную "Федерацией рыболовного спорта Липецкой области". Судейскую коллегию возглавляют главный судья и главный секретарь. Решения судейской коллегии оформляются протоколами за подписью главного секретаря и главного судьи.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53122" w:rsidRDefault="00553122" w:rsidP="0055312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3. Сроки и место проведения: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3.1. Дата проведения соревнования – 0</w:t>
      </w:r>
      <w:r w:rsidR="005620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8</w:t>
      </w: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0</w:t>
      </w:r>
      <w:r w:rsidR="005620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9</w:t>
      </w: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августа</w:t>
      </w: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202</w:t>
      </w:r>
      <w:r w:rsidR="005620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3.2. Место проведения соревнования – Липецкая область, </w:t>
      </w:r>
      <w:r w:rsidR="005620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г. Липецк</w:t>
      </w: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дамба </w:t>
      </w:r>
      <w:proofErr w:type="spell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Матырского</w:t>
      </w:r>
      <w:proofErr w:type="spell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водохранилища.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3.3. Прием предварительных заявок на участие в соревновании начинается с момента опубликования настоящего положения.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62088" w:rsidRDefault="00553122" w:rsidP="00562088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62088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4.Требования к участникам и порядок их допуска: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4.1. Соревнования проводятся в </w:t>
      </w:r>
      <w:proofErr w:type="gram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личном</w:t>
      </w:r>
      <w:proofErr w:type="gram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командных зачетах, два тура в два дня.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4.2. Действие правил рыболовного спорта распространяется на участников, </w:t>
      </w:r>
      <w:proofErr w:type="gram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начиная с момента прибытия и заканчивается на момент</w:t>
      </w:r>
      <w:proofErr w:type="gram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убытия с соревнований.</w:t>
      </w:r>
    </w:p>
    <w:p w:rsidR="005E2FFC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4.3. К участию в соревнованиях допускаются все желающие. Команды рыболовно-спортивных обществ, клубов, организаций Липецкой области, а также команды спортсменов других муниципальных образований субъектов Российской Федерации независимо от наличия спортивного разряда. </w:t>
      </w:r>
    </w:p>
    <w:p w:rsidR="005E2FFC" w:rsidRDefault="005E2FFC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соревновании могут принять участие женщины и не совершеннолетние спортсмены.</w:t>
      </w:r>
    </w:p>
    <w:p w:rsidR="00553122" w:rsidRPr="00553122" w:rsidRDefault="00562088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Согласно Правил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рыболовного спорта: </w:t>
      </w:r>
      <w:r w:rsidR="005E2FF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5E2FFC" w:rsidRPr="005E2FF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ри участии спортсмена в соревнованиях, проводимых среди других половых или возрастных групп, спортсмен имеет равные права и возможности с участниками, принадлежащими к группе, в которой проводятся соревнования, кроме случаев, явно оговоренных в Правилах.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участию в соревнованиях допускаются спортсмены на основании официальной именной заявки, оформленной в соответствии с требованиями правил рыболовного спорта, приложение №2.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4.4. Состав команды – 3(три) человека основного состава, запасной спортсмен, тренер.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4.5. Запасные спортсмены могут принимать участие только в командном зачете. Спортсмен основного состава, замененный между турами соревнований на запасного спортсмена, прекращает дальнейшее участие в соревнованиях.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4.6. Участие в соревнованиях несовершеннолетних спортсменов (до 1</w:t>
      </w:r>
      <w:r w:rsidR="005620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лет) допускается только в сопровождении родителей или ответственных лиц (с нотариально заверенным разрешением).</w:t>
      </w:r>
      <w:r w:rsidR="005E2FF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Дети до 14 лет, к соревнованиям не допускаются.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53122" w:rsidRDefault="00553122" w:rsidP="0055312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5. Программа соревнований: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53122" w:rsidRDefault="005E2FFC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8</w:t>
      </w:r>
      <w:r w:rsidR="00553122"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августа</w:t>
      </w:r>
      <w:r w:rsidR="00553122"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суббота.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Первый тур.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06:00 - Начало регистрации.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06:30 - Окончание регистрации.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06:30 - Жеребьевка зон на два тура и секторов на первый тур.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07:15 - Окончание жеребьевки.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07:30 - Построение участников. Торжественное открытие соревнований.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08:00 - Разъезд участников по секторам.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08:30 - Первый сигнал - Вход в секторы, начало подготовки.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08:55 - Второй сигнал - Пять минут до проверки прикормки.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09:00 - Третий сигнал - Проверка прикормки.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09:50 - Четвертый сигнал - Стартовый </w:t>
      </w:r>
      <w:proofErr w:type="spell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закорм</w:t>
      </w:r>
      <w:proofErr w:type="spell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10:00 - Пятый сигнал - Старт (начало ловли).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14:55 - Шестой сигнал - Пять минут до финиша.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15:00 - Седьмой сигнал – Финиш первого тура.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15:00 - 16:00 - Взвешивание уловов и подведение итогов первого тура.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53122" w:rsidRDefault="005E2FFC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9</w:t>
      </w:r>
      <w:r w:rsidR="00553122"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5779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августа</w:t>
      </w:r>
      <w:r w:rsidR="00553122"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воскресенье.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Второй тур.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07:00 - Жеребьевка секторов.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08:00 - Окончание жеребьевки.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08:00 - Разъезд участников по секторам.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08:30 - Первый сигнал - Вход в секторы, начало подготовки.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08:55 - Второй сигнал - Пять минут до проверки прикормки.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09:00 - Третий сигнал - Проверка прикормки.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09:50 - Четвертый сигнал - Стартовый </w:t>
      </w:r>
      <w:proofErr w:type="spell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закорм</w:t>
      </w:r>
      <w:proofErr w:type="spell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10:00 - Пятый сигнал - Старт (начало ловли).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14:55 - Шестой сигнал - Пять минут до финиша.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15:00 - Седьмой сигнал – Финиш второго тура.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15:00 - 16:00 - Взвешивание уловов и подведение итогов соревнования.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16:30 - Награждение победителей, торжественное закрытие соревнования.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53122" w:rsidRDefault="00553122" w:rsidP="0055312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6.Награждение: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6.1. Спортсмены, занявшие 1, 2, 3 места в личном зачете награждаются </w:t>
      </w:r>
      <w:r w:rsidR="005E2FF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Кубками</w:t>
      </w: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медалями, дипломами.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6.2. Спортсмены команд, занявшие 1, 2, 3 места в командном зачете награждаются </w:t>
      </w:r>
      <w:r w:rsidR="005E2FF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Кубками,</w:t>
      </w: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медалями, дипломами.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6.3. Могут учреждаться дополнительные призы, предоставленные спонсорами соревнования либо организаторами.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53122" w:rsidRDefault="00553122" w:rsidP="0055312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7. Заявки на участие в соревнованиях: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7.1. Заявка на участие в соревнованиях оформляется в печатном виде по установленной форме (приложение </w:t>
      </w:r>
      <w:r w:rsidR="008677C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 и представляется официальным представителем команды в комиссию по допуску, при регистрации участников перед началом соревнования.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Предварительные заявки на участие в соревнованиях принимаются: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- на интернет-сайте </w:t>
      </w:r>
      <w:proofErr w:type="spell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ВКонтакте</w:t>
      </w:r>
      <w:proofErr w:type="spell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на странице ФРСЛО - vk.com/frslo48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7.2. Все участники должны предоставить в комиссию по допуску: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документ, удостоверяющий личность;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полис обязательного медицинского страхования;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оригинал договора о страховании несчастных случаев;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квалификационную книжку, подтверждающую спортивную квалификацию спортсмен</w:t>
      </w:r>
      <w:proofErr w:type="gram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если имеется)</w:t>
      </w: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7.3. Допускается представление документов в электронном виде.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53122" w:rsidRDefault="00553122" w:rsidP="0055312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8. Правила соревнований и условия подведения итогов: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8.1. Прикормка и наживка.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Прикормка/привада/приманка-это сухая или увлажненная смесь естественных природных (зерно, крупа, семена, плоды и т.п.) и искусственных (смеси из пакетиков) компонент, наполнителя-утяжелителя (песок, гравий, глина и т.п.), ароматизирующих добавок далее «Смесь» и животный корм (мотыль, опарыш, червь, пиявка и т.п.) далее «Корм».</w:t>
      </w:r>
      <w:proofErr w:type="gram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Запрещается применять компоненты, содержащие вредные для экологии водной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среды вещества.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Количество прикормки для одного спортсмена на один тур соревнований ограничивается 15-ю литрами готовой к применению «Смеси» и 2,625 литрами «Корма». В составе «Корма» допускается не более 0.625 литра мотыля, в том числе насадочного мотыля — не более 0,125 литра, и не более 0,5 литра земляных или навозных червей.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Компоненты животного происхождения предъявляются к проверке в живом либо умерщвленном виде, с обязательным сохранением их целостности. Все живые компоненты, предъявленные при проверке, могут использоваться как для насадки, так и для прикормки. Прикормка должна быть представлена для проверки в мерной таре (емкости/</w:t>
      </w:r>
      <w:proofErr w:type="spell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ях</w:t>
      </w:r>
      <w:proofErr w:type="spell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 с нанесенными промышленным способом указателями объема.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«Корм», входящий в состав прикормки, представляется для проверки в таре (емкости/</w:t>
      </w:r>
      <w:proofErr w:type="spell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ях</w:t>
      </w:r>
      <w:proofErr w:type="spell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 с плотно закрытой крышкой. Запрещается использование специальных, не предусмотренных конструкцией тары (емкости/ей), средств (скоб, зажимов, стяжек и пр.) удержания крышки. Общее количество тар (емкостей) не ограничено. Тара (емкости) для проверки организаторами не предоставляется.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8.2. Подготовка к соревнованиям.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 время подготовки к соревнованию спортсмен не имеет права входить в воду. Устанавливать передние опорные стойки в воду можно только с разрешения судьи. Все спортивное оборудование, кроме садка, должно располагаться на берегу.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8.3. Употребление алкоголя в период проведения соревнований запрещено. </w:t>
      </w:r>
      <w:proofErr w:type="gram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Спортсмен</w:t>
      </w:r>
      <w:proofErr w:type="gram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находящийся в состоянии алкогольного, токсикологического, наркотического или другого опьянения, снимается с соревнования без правы замены.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8.4. Все участники каждого тура жеребьевкой распределяются по трём зонам. Ширина сектора - 10 метров.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8.5. В зонах допускается неравное количество участников с разницей не более</w:t>
      </w:r>
      <w:proofErr w:type="gram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proofErr w:type="gram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чем на одного человека.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8.6. Минимальная разрешенная длина садка, сетка которого изготовлена из натуральной или искусственной нити - 3 метра.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8.7. В зачет идёт рыба: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пойманная</w:t>
      </w:r>
      <w:proofErr w:type="gram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только на свою оснастку и полностью извлечённая из воды (поднята над водой) до сигнала «финиш»;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выловленная</w:t>
      </w:r>
      <w:proofErr w:type="gram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пределах границ своего сектора;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засеченная в своем секторе и зашедшая в соседний сектор в процессе </w:t>
      </w:r>
      <w:proofErr w:type="spell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вываживания</w:t>
      </w:r>
      <w:proofErr w:type="spell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если снасть рыболова, поймавшего рыбу, не пересеклась со снастью спортсменов соседних секторов;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если она случайно поймана не за рот.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После взвешивания, вся пойманная рыба, отпускается обратно в водоем.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Всю не уплывшую, травмированную и «уснувшую» рыбу спортсмен должен извлечь из воды </w:t>
      </w:r>
      <w:proofErr w:type="spell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подсачеком</w:t>
      </w:r>
      <w:proofErr w:type="spell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сдать представителям организации, проводящей соревнование.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8.8. После окончания взвешивания все участники обязаны убрать мусор в своем секторе.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8.9. Свободные тренировки разрешены в любые дни, предшествующие соревнованиям.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8.10. Итоговые результаты, распределение мест в командном и личном зачете производится в соответствии с разделом «Определение результатов», правил рыболовного спорта для дисциплины «ловля донной удочкой».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53122" w:rsidRDefault="00553122" w:rsidP="0055312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9. Условия финансирования: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9.1. Расходы по оплате главной судейской коллегии, приобретение наградного материала победителям и призерам (дипломы, медали, кубки), услуги по подготовке места проведения соревнований, услуги по предоставлению компьютерного обеспечения – за счет субсидий из областного бюджета, выделенных на финансовое обеспечение выполнения государственного задания ГОАУ ЛО ЦСП.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9.2</w:t>
      </w:r>
      <w:proofErr w:type="gram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</w:t>
      </w:r>
      <w:proofErr w:type="gram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 остальные расходы по организации и проведению соревнований - за счет средств Федерации рыболовного спорта Липецкой области.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9.3 Расходы на проезд, питание, проживание - за счет командирующих организаций.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9.4 Стартовые взносы за участие в соревнованиях: </w:t>
      </w:r>
      <w:r w:rsidR="005E249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20</w:t>
      </w: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00 рублей с участника, члены ФРС ЛО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5E249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00 </w:t>
      </w: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рублей.</w:t>
      </w:r>
      <w:r w:rsidR="003F630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Участники СВО бесплатно. Дети бесплатно.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Стартовые взносы расходуются ФРС ЛО на организацию проведения данного соревнования.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Реквизиты для оплаты по безналичному расчету: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ЛООО «ФРС ЛО»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ИНН 4826035283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КПП 482301001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/с 40703810635000100530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Липецкое отделение №8593 ПАО Сбербанк г. Липецк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БИК 044206604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proofErr w:type="gram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кор</w:t>
      </w:r>
      <w:proofErr w:type="spell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счет</w:t>
      </w:r>
      <w:proofErr w:type="gram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30101810800000000604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Назначение платежа - стартовые взнос за участие в </w:t>
      </w:r>
      <w:r w:rsidR="00092BB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Чемпионат</w:t>
      </w: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 Липецкой области по рыболовному спорту</w:t>
      </w:r>
      <w:proofErr w:type="gramEnd"/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53122" w:rsidRDefault="00553122" w:rsidP="0055312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10. Меры безопасности: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10.1. Безопасность участников и зрителей обеспечивает МЧС России по Липецкой области.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10.2. Соревнования проводятся в соответствии с правилами обеспечения безопасности при проведении официальных спортивных соревнований, утвержденными постановлением Правительства Российской Федерации от 18 апреля 2014 г. № 353.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10.3.Оказание скорой медицинской помощи осуществляется в соответствии с приказом Минздрава России от 23.10.2020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</w:t>
      </w:r>
      <w:proofErr w:type="gram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физкультурных и спортивных мероприятиях».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10.4. Лица, указанные в приказе о командировании, несут ответственность за жизнь и здоровье спортсменов в пути и во время проведения соревнований.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10.5. Употребление алкоголь содержащих напитков, в период проведения соревнований запрещено.</w:t>
      </w:r>
    </w:p>
    <w:p w:rsidR="00553122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10.6. </w:t>
      </w:r>
      <w:proofErr w:type="gram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соответствии с законом о </w:t>
      </w:r>
      <w:proofErr w:type="spell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ФКиС</w:t>
      </w:r>
      <w:proofErr w:type="spell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РФ (статья 20.1.</w:t>
      </w:r>
      <w:proofErr w:type="gramEnd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«Обеспечение добросовестной конкуренции в связи с организацией и проведением физкультурных мероприятий или спортивных мероприятий»), командам и спортсменам запрещена какая-либо реклама в местах проведения официальных мероприятий и проведения туров, кроме рекламы заявленных в оргкомитет спонсоров соревнования.</w:t>
      </w:r>
      <w:proofErr w:type="gramEnd"/>
    </w:p>
    <w:p w:rsidR="008677C9" w:rsidRDefault="008677C9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677C9" w:rsidRDefault="00553122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Данное положение является официальным вызовом на соревнования. </w:t>
      </w:r>
    </w:p>
    <w:p w:rsidR="008677C9" w:rsidRPr="00553122" w:rsidRDefault="008677C9" w:rsidP="008677C9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Руководитель секции ловля донной удочкой – Дмитрий Ильин.</w:t>
      </w:r>
    </w:p>
    <w:p w:rsidR="008677C9" w:rsidRPr="00553122" w:rsidRDefault="008677C9" w:rsidP="008677C9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Контактный телефон: 8-910-250-40-54.</w:t>
      </w:r>
    </w:p>
    <w:p w:rsidR="008677C9" w:rsidRDefault="008677C9" w:rsidP="0055312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1410F" w:rsidRPr="00553122" w:rsidRDefault="00553122" w:rsidP="00553122">
      <w:pPr>
        <w:pStyle w:val="a7"/>
        <w:rPr>
          <w:rFonts w:ascii="Times New Roman" w:hAnsi="Times New Roman" w:cs="Times New Roman"/>
          <w:sz w:val="28"/>
          <w:szCs w:val="28"/>
        </w:rPr>
      </w:pPr>
      <w:r w:rsidRPr="005531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ОРГКОМИТЕТ.</w:t>
      </w:r>
    </w:p>
    <w:p w:rsidR="00553122" w:rsidRDefault="00553122" w:rsidP="002A69E4">
      <w:pPr>
        <w:jc w:val="right"/>
        <w:rPr>
          <w:rFonts w:ascii="Times New Roman" w:hAnsi="Times New Roman" w:cs="Times New Roman"/>
          <w:b/>
          <w:caps/>
          <w:color w:val="000000"/>
          <w:sz w:val="16"/>
          <w:szCs w:val="16"/>
        </w:rPr>
      </w:pPr>
    </w:p>
    <w:p w:rsidR="00553122" w:rsidRDefault="00553122" w:rsidP="002A69E4">
      <w:pPr>
        <w:jc w:val="right"/>
        <w:rPr>
          <w:rFonts w:ascii="Times New Roman" w:hAnsi="Times New Roman" w:cs="Times New Roman"/>
          <w:b/>
          <w:caps/>
          <w:color w:val="000000"/>
          <w:sz w:val="16"/>
          <w:szCs w:val="16"/>
        </w:rPr>
      </w:pPr>
    </w:p>
    <w:p w:rsidR="002A69E4" w:rsidRPr="007057F2" w:rsidRDefault="005464C0" w:rsidP="002A69E4">
      <w:pPr>
        <w:jc w:val="right"/>
        <w:rPr>
          <w:rFonts w:ascii="Times New Roman" w:hAnsi="Times New Roman" w:cs="Times New Roman"/>
          <w:b/>
          <w:caps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caps/>
          <w:color w:val="000000"/>
          <w:sz w:val="16"/>
          <w:szCs w:val="16"/>
        </w:rPr>
        <w:lastRenderedPageBreak/>
        <w:t>приложение №2</w:t>
      </w:r>
    </w:p>
    <w:p w:rsidR="002A69E4" w:rsidRPr="007057F2" w:rsidRDefault="002A69E4" w:rsidP="002A69E4">
      <w:pPr>
        <w:jc w:val="center"/>
        <w:rPr>
          <w:rFonts w:ascii="Times New Roman" w:hAnsi="Times New Roman" w:cs="Times New Roman"/>
          <w:b/>
          <w:caps/>
          <w:color w:val="000000"/>
          <w:sz w:val="32"/>
          <w:szCs w:val="32"/>
        </w:rPr>
      </w:pPr>
      <w:r w:rsidRPr="007057F2">
        <w:rPr>
          <w:rFonts w:ascii="Times New Roman" w:hAnsi="Times New Roman" w:cs="Times New Roman"/>
          <w:b/>
          <w:caps/>
          <w:color w:val="000000"/>
          <w:sz w:val="32"/>
          <w:szCs w:val="32"/>
        </w:rPr>
        <w:t>Заявка</w:t>
      </w:r>
    </w:p>
    <w:p w:rsidR="002A69E4" w:rsidRPr="007057F2" w:rsidRDefault="002A69E4" w:rsidP="002A69E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057F2">
        <w:rPr>
          <w:rFonts w:ascii="Times New Roman" w:hAnsi="Times New Roman" w:cs="Times New Roman"/>
          <w:color w:val="000000"/>
          <w:sz w:val="28"/>
          <w:szCs w:val="28"/>
        </w:rPr>
        <w:t>На участие в соревновании по рыболовному спорту:</w:t>
      </w:r>
    </w:p>
    <w:p w:rsidR="002A69E4" w:rsidRPr="007057F2" w:rsidRDefault="00092BB4" w:rsidP="002A69E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Чемпионат</w:t>
      </w:r>
      <w:r w:rsidR="002A69E4"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Липецкой области, ловля донной удочкой,</w:t>
      </w:r>
      <w:r w:rsidR="006A32C8"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77C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65779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677C9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7057F2"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7793">
        <w:rPr>
          <w:rFonts w:ascii="Times New Roman" w:hAnsi="Times New Roman" w:cs="Times New Roman"/>
          <w:color w:val="000000"/>
          <w:sz w:val="28"/>
          <w:szCs w:val="28"/>
        </w:rPr>
        <w:t>августа</w:t>
      </w:r>
      <w:r w:rsidR="002A69E4"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8677C9">
        <w:rPr>
          <w:rFonts w:ascii="Times New Roman" w:hAnsi="Times New Roman" w:cs="Times New Roman"/>
          <w:color w:val="000000"/>
          <w:sz w:val="28"/>
          <w:szCs w:val="28"/>
        </w:rPr>
        <w:t>6</w:t>
      </w:r>
      <w:bookmarkStart w:id="0" w:name="_GoBack"/>
      <w:bookmarkEnd w:id="0"/>
      <w:r w:rsidR="002A69E4" w:rsidRPr="007057F2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2A69E4" w:rsidRPr="007057F2" w:rsidRDefault="002A69E4" w:rsidP="002A69E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A69E4" w:rsidRPr="007057F2" w:rsidRDefault="002A69E4" w:rsidP="002A69E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57F2">
        <w:rPr>
          <w:rFonts w:ascii="Times New Roman" w:hAnsi="Times New Roman" w:cs="Times New Roman"/>
          <w:color w:val="000000"/>
          <w:sz w:val="24"/>
          <w:szCs w:val="24"/>
        </w:rPr>
        <w:t xml:space="preserve">Команда:   ______________________________   регион:  _____________________  </w:t>
      </w:r>
    </w:p>
    <w:p w:rsidR="002A69E4" w:rsidRPr="007057F2" w:rsidRDefault="002A69E4" w:rsidP="002A69E4">
      <w:pPr>
        <w:rPr>
          <w:rFonts w:ascii="Times New Roman" w:hAnsi="Times New Roman" w:cs="Times New Roman"/>
          <w:color w:val="000000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1701"/>
        <w:gridCol w:w="1134"/>
      </w:tblGrid>
      <w:tr w:rsidR="002A69E4" w:rsidRPr="007057F2" w:rsidTr="003F6300">
        <w:trPr>
          <w:trHeight w:val="550"/>
        </w:trPr>
        <w:tc>
          <w:tcPr>
            <w:tcW w:w="567" w:type="dxa"/>
          </w:tcPr>
          <w:p w:rsidR="002A69E4" w:rsidRPr="007057F2" w:rsidRDefault="002A69E4" w:rsidP="003C3266">
            <w:pPr>
              <w:ind w:left="-180" w:firstLine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088" w:type="dxa"/>
          </w:tcPr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  <w:p w:rsidR="002A69E4" w:rsidRPr="003F6300" w:rsidRDefault="002A69E4" w:rsidP="003C32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6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701" w:type="dxa"/>
          </w:tcPr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рождения</w:t>
            </w:r>
            <w:r w:rsidR="002C4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478B" w:rsidRPr="003F6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134" w:type="dxa"/>
          </w:tcPr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разряд, звание</w:t>
            </w:r>
          </w:p>
        </w:tc>
      </w:tr>
      <w:tr w:rsidR="002A69E4" w:rsidRPr="007057F2" w:rsidTr="003F6300">
        <w:trPr>
          <w:trHeight w:val="318"/>
        </w:trPr>
        <w:tc>
          <w:tcPr>
            <w:tcW w:w="567" w:type="dxa"/>
          </w:tcPr>
          <w:p w:rsidR="002A69E4" w:rsidRPr="007057F2" w:rsidRDefault="002A69E4" w:rsidP="003C3266">
            <w:pPr>
              <w:tabs>
                <w:tab w:val="left" w:pos="225"/>
                <w:tab w:val="center" w:pos="29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2A69E4" w:rsidRPr="007057F2" w:rsidRDefault="002A69E4" w:rsidP="003C326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69E4" w:rsidRPr="007057F2" w:rsidTr="003F6300">
        <w:trPr>
          <w:trHeight w:val="318"/>
        </w:trPr>
        <w:tc>
          <w:tcPr>
            <w:tcW w:w="567" w:type="dxa"/>
          </w:tcPr>
          <w:p w:rsidR="002A69E4" w:rsidRPr="007057F2" w:rsidRDefault="002A69E4" w:rsidP="003C3266">
            <w:pPr>
              <w:tabs>
                <w:tab w:val="left" w:pos="225"/>
                <w:tab w:val="center" w:pos="29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2A69E4" w:rsidRPr="007057F2" w:rsidRDefault="002A69E4" w:rsidP="003C326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69E4" w:rsidRPr="007057F2" w:rsidTr="003F6300">
        <w:trPr>
          <w:trHeight w:val="318"/>
        </w:trPr>
        <w:tc>
          <w:tcPr>
            <w:tcW w:w="567" w:type="dxa"/>
          </w:tcPr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2A69E4" w:rsidRPr="007057F2" w:rsidRDefault="002A69E4" w:rsidP="003C326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69E4" w:rsidRPr="007057F2" w:rsidTr="003F6300">
        <w:trPr>
          <w:trHeight w:val="318"/>
        </w:trPr>
        <w:tc>
          <w:tcPr>
            <w:tcW w:w="567" w:type="dxa"/>
          </w:tcPr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69E4" w:rsidRPr="007057F2" w:rsidTr="003F6300">
        <w:trPr>
          <w:trHeight w:val="330"/>
        </w:trPr>
        <w:tc>
          <w:tcPr>
            <w:tcW w:w="567" w:type="dxa"/>
          </w:tcPr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69E4" w:rsidRPr="007057F2" w:rsidRDefault="002A69E4" w:rsidP="003C32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A69E4" w:rsidRPr="007057F2" w:rsidRDefault="002A69E4" w:rsidP="002A69E4">
      <w:pPr>
        <w:rPr>
          <w:rFonts w:ascii="Times New Roman" w:hAnsi="Times New Roman" w:cs="Times New Roman"/>
          <w:color w:val="000000"/>
        </w:rPr>
      </w:pPr>
    </w:p>
    <w:p w:rsidR="002A69E4" w:rsidRPr="007057F2" w:rsidRDefault="002A69E4" w:rsidP="002A69E4">
      <w:pPr>
        <w:tabs>
          <w:tab w:val="left" w:leader="underscore" w:pos="9639"/>
        </w:tabs>
        <w:rPr>
          <w:rFonts w:ascii="Times New Roman" w:hAnsi="Times New Roman" w:cs="Times New Roman"/>
          <w:color w:val="000000"/>
        </w:rPr>
      </w:pPr>
    </w:p>
    <w:p w:rsidR="00574FFC" w:rsidRDefault="00574FFC" w:rsidP="00D042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cs="Times New Roman"/>
          <w:b/>
          <w:color w:val="000000"/>
          <w:sz w:val="28"/>
          <w:szCs w:val="28"/>
        </w:rPr>
        <w:br/>
      </w:r>
    </w:p>
    <w:p w:rsidR="00F850BD" w:rsidRDefault="00F850BD" w:rsidP="00791FAC">
      <w:pPr>
        <w:jc w:val="both"/>
      </w:pPr>
    </w:p>
    <w:sectPr w:rsidR="00F850BD" w:rsidSect="00791FAC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148" w:rsidRDefault="00986148" w:rsidP="00C1410F">
      <w:pPr>
        <w:spacing w:after="0" w:line="240" w:lineRule="auto"/>
      </w:pPr>
      <w:r>
        <w:separator/>
      </w:r>
    </w:p>
  </w:endnote>
  <w:endnote w:type="continuationSeparator" w:id="0">
    <w:p w:rsidR="00986148" w:rsidRDefault="00986148" w:rsidP="00C14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3894316"/>
      <w:docPartObj>
        <w:docPartGallery w:val="Page Numbers (Bottom of Page)"/>
        <w:docPartUnique/>
      </w:docPartObj>
    </w:sdtPr>
    <w:sdtEndPr/>
    <w:sdtContent>
      <w:p w:rsidR="00C1410F" w:rsidRDefault="00C1410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7C9">
          <w:rPr>
            <w:noProof/>
          </w:rPr>
          <w:t>8</w:t>
        </w:r>
        <w:r>
          <w:fldChar w:fldCharType="end"/>
        </w:r>
      </w:p>
    </w:sdtContent>
  </w:sdt>
  <w:p w:rsidR="00C1410F" w:rsidRDefault="00C1410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148" w:rsidRDefault="00986148" w:rsidP="00C1410F">
      <w:pPr>
        <w:spacing w:after="0" w:line="240" w:lineRule="auto"/>
      </w:pPr>
      <w:r>
        <w:separator/>
      </w:r>
    </w:p>
  </w:footnote>
  <w:footnote w:type="continuationSeparator" w:id="0">
    <w:p w:rsidR="00986148" w:rsidRDefault="00986148" w:rsidP="00C14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2692"/>
    <w:multiLevelType w:val="hybridMultilevel"/>
    <w:tmpl w:val="E618B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2278F6"/>
    <w:multiLevelType w:val="hybridMultilevel"/>
    <w:tmpl w:val="64E872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ECB275A"/>
    <w:multiLevelType w:val="hybridMultilevel"/>
    <w:tmpl w:val="AC5841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D00"/>
    <w:rsid w:val="00010504"/>
    <w:rsid w:val="00024AC9"/>
    <w:rsid w:val="00033C76"/>
    <w:rsid w:val="00092BB4"/>
    <w:rsid w:val="00152DBE"/>
    <w:rsid w:val="00181D23"/>
    <w:rsid w:val="001835A9"/>
    <w:rsid w:val="001F3885"/>
    <w:rsid w:val="00211011"/>
    <w:rsid w:val="00225938"/>
    <w:rsid w:val="002709A6"/>
    <w:rsid w:val="00274D62"/>
    <w:rsid w:val="002A4934"/>
    <w:rsid w:val="002A56D4"/>
    <w:rsid w:val="002A69E4"/>
    <w:rsid w:val="002B7068"/>
    <w:rsid w:val="002C478B"/>
    <w:rsid w:val="002C7043"/>
    <w:rsid w:val="002E7819"/>
    <w:rsid w:val="002F3F2B"/>
    <w:rsid w:val="00333CD5"/>
    <w:rsid w:val="00334F4C"/>
    <w:rsid w:val="003A58F3"/>
    <w:rsid w:val="003F550B"/>
    <w:rsid w:val="003F6300"/>
    <w:rsid w:val="004329EA"/>
    <w:rsid w:val="004640AE"/>
    <w:rsid w:val="004748DA"/>
    <w:rsid w:val="004954C6"/>
    <w:rsid w:val="004A0F79"/>
    <w:rsid w:val="004A2765"/>
    <w:rsid w:val="004C4696"/>
    <w:rsid w:val="004C6778"/>
    <w:rsid w:val="005464C0"/>
    <w:rsid w:val="00553122"/>
    <w:rsid w:val="00562088"/>
    <w:rsid w:val="005629F3"/>
    <w:rsid w:val="005647E9"/>
    <w:rsid w:val="00574FFC"/>
    <w:rsid w:val="005A6AB8"/>
    <w:rsid w:val="005D6FBA"/>
    <w:rsid w:val="005E2495"/>
    <w:rsid w:val="005E2FFC"/>
    <w:rsid w:val="00657793"/>
    <w:rsid w:val="0068553F"/>
    <w:rsid w:val="006A32C8"/>
    <w:rsid w:val="006E2477"/>
    <w:rsid w:val="007057F2"/>
    <w:rsid w:val="00714111"/>
    <w:rsid w:val="00746419"/>
    <w:rsid w:val="00791FAC"/>
    <w:rsid w:val="008008E9"/>
    <w:rsid w:val="0084517C"/>
    <w:rsid w:val="00852B88"/>
    <w:rsid w:val="0086554F"/>
    <w:rsid w:val="008677C9"/>
    <w:rsid w:val="00881CC6"/>
    <w:rsid w:val="00913539"/>
    <w:rsid w:val="0098295D"/>
    <w:rsid w:val="00986148"/>
    <w:rsid w:val="00A0656A"/>
    <w:rsid w:val="00A50D00"/>
    <w:rsid w:val="00A53030"/>
    <w:rsid w:val="00A8791D"/>
    <w:rsid w:val="00B82DDC"/>
    <w:rsid w:val="00B850C2"/>
    <w:rsid w:val="00BA13C0"/>
    <w:rsid w:val="00BA3784"/>
    <w:rsid w:val="00BC26B7"/>
    <w:rsid w:val="00BE3766"/>
    <w:rsid w:val="00BF6C27"/>
    <w:rsid w:val="00C1410F"/>
    <w:rsid w:val="00C21943"/>
    <w:rsid w:val="00C46D63"/>
    <w:rsid w:val="00CA04E1"/>
    <w:rsid w:val="00CA1FAD"/>
    <w:rsid w:val="00CC7F5E"/>
    <w:rsid w:val="00D042FC"/>
    <w:rsid w:val="00DE6A8A"/>
    <w:rsid w:val="00E37378"/>
    <w:rsid w:val="00E57353"/>
    <w:rsid w:val="00EE7097"/>
    <w:rsid w:val="00F2247F"/>
    <w:rsid w:val="00F620D9"/>
    <w:rsid w:val="00F850BD"/>
    <w:rsid w:val="00FA72BB"/>
    <w:rsid w:val="00FC1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4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19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6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9E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640AE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C14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410F"/>
  </w:style>
  <w:style w:type="paragraph" w:styleId="aa">
    <w:name w:val="footer"/>
    <w:basedOn w:val="a"/>
    <w:link w:val="ab"/>
    <w:uiPriority w:val="99"/>
    <w:unhideWhenUsed/>
    <w:rsid w:val="00C14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4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4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19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6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9E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640AE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C14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410F"/>
  </w:style>
  <w:style w:type="paragraph" w:styleId="aa">
    <w:name w:val="footer"/>
    <w:basedOn w:val="a"/>
    <w:link w:val="ab"/>
    <w:uiPriority w:val="99"/>
    <w:unhideWhenUsed/>
    <w:rsid w:val="00C14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4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F2E6A-2C62-4033-A12C-BB00F1285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Picnic33</dc:creator>
  <cp:lastModifiedBy>Дима</cp:lastModifiedBy>
  <cp:revision>5</cp:revision>
  <dcterms:created xsi:type="dcterms:W3CDTF">2026-07-11T15:50:00Z</dcterms:created>
  <dcterms:modified xsi:type="dcterms:W3CDTF">2026-07-11T16:11:00Z</dcterms:modified>
</cp:coreProperties>
</file>